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653" w:rsidRDefault="00432653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6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0" b="0"/>
            <wp:docPr id="1" name="Рисунок 1" descr="C:\Users\VirusOLD\Desktop\2020-01-17 4 титул\4 титул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4 титул\4 титул 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53" w:rsidRDefault="00432653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653" w:rsidRDefault="00432653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653" w:rsidRDefault="00432653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653" w:rsidRDefault="00432653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EAF" w:rsidRDefault="00D97EAF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A57AC7">
        <w:rPr>
          <w:rFonts w:ascii="Times New Roman" w:hAnsi="Times New Roman" w:cs="Times New Roman"/>
          <w:b/>
          <w:sz w:val="28"/>
          <w:szCs w:val="28"/>
        </w:rPr>
        <w:t>1</w:t>
      </w:r>
      <w:r w:rsidR="00B832DD">
        <w:rPr>
          <w:rFonts w:ascii="Times New Roman" w:hAnsi="Times New Roman" w:cs="Times New Roman"/>
          <w:b/>
          <w:sz w:val="28"/>
          <w:szCs w:val="28"/>
        </w:rPr>
        <w:t>.</w:t>
      </w:r>
      <w:r w:rsidR="00A57AC7" w:rsidRPr="003A6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9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3C1822" w:rsidRPr="003A6879" w:rsidRDefault="003C1822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EAF" w:rsidRPr="003A6879" w:rsidRDefault="00D97EAF" w:rsidP="00D97EA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соответствует положениям Федерального государственного обра</w:t>
      </w:r>
      <w:r w:rsidR="007C4E58">
        <w:rPr>
          <w:rFonts w:ascii="Times New Roman" w:hAnsi="Times New Roman" w:cs="Times New Roman"/>
          <w:sz w:val="28"/>
          <w:szCs w:val="28"/>
        </w:rPr>
        <w:t>зовательного стандарта начального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</w:t>
      </w:r>
      <w:r w:rsidR="003714F2">
        <w:rPr>
          <w:rFonts w:ascii="Times New Roman" w:hAnsi="Times New Roman" w:cs="Times New Roman"/>
          <w:sz w:val="28"/>
          <w:szCs w:val="28"/>
        </w:rPr>
        <w:t>о образования</w:t>
      </w:r>
      <w:r w:rsidRPr="003A6879">
        <w:rPr>
          <w:rFonts w:ascii="Times New Roman" w:hAnsi="Times New Roman" w:cs="Times New Roman"/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7C4E58">
        <w:rPr>
          <w:rFonts w:ascii="Times New Roman" w:hAnsi="Times New Roman" w:cs="Times New Roman"/>
          <w:sz w:val="28"/>
          <w:szCs w:val="28"/>
        </w:rPr>
        <w:t xml:space="preserve"> Примерной программе по литературному чтению</w:t>
      </w:r>
      <w:r w:rsidRPr="003A6879">
        <w:rPr>
          <w:rFonts w:ascii="Times New Roman" w:hAnsi="Times New Roman" w:cs="Times New Roman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97EAF" w:rsidRPr="003A6879" w:rsidRDefault="00D97EAF" w:rsidP="00D97EA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Пояснительную записку.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«Содержание учебного предмета литературное чтение».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«Календарно-тематическое планирование».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с: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3A6879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3A6879">
        <w:rPr>
          <w:rFonts w:eastAsia="HiddenHorzOCR"/>
          <w:sz w:val="28"/>
          <w:szCs w:val="28"/>
        </w:rPr>
        <w:t>Федеральным государственным обра</w:t>
      </w:r>
      <w:r w:rsidR="003D162B">
        <w:rPr>
          <w:rFonts w:eastAsia="HiddenHorzOCR"/>
          <w:sz w:val="28"/>
          <w:szCs w:val="28"/>
        </w:rPr>
        <w:t>зовательным стандартом начального</w:t>
      </w:r>
      <w:r w:rsidRPr="003A6879">
        <w:rPr>
          <w:rFonts w:eastAsia="HiddenHorzOCR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</w:t>
      </w:r>
      <w:r w:rsidR="003D162B">
        <w:rPr>
          <w:rFonts w:eastAsia="HiddenHorzOCR"/>
          <w:sz w:val="28"/>
          <w:szCs w:val="28"/>
        </w:rPr>
        <w:t>начального</w:t>
      </w:r>
      <w:r w:rsidRPr="003A6879">
        <w:rPr>
          <w:rFonts w:eastAsia="HiddenHorzOCR"/>
          <w:sz w:val="28"/>
          <w:szCs w:val="28"/>
        </w:rPr>
        <w:t xml:space="preserve"> общего образования».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3A6879">
        <w:rPr>
          <w:sz w:val="28"/>
          <w:szCs w:val="28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 w:rsidRPr="003A6879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</w:t>
      </w:r>
      <w:r w:rsidR="003F15D1">
        <w:rPr>
          <w:rStyle w:val="1"/>
          <w:color w:val="000000"/>
          <w:sz w:val="28"/>
          <w:szCs w:val="28"/>
        </w:rPr>
        <w:t>зовательного стандарта начального</w:t>
      </w:r>
      <w:r w:rsidRPr="003A6879">
        <w:rPr>
          <w:rStyle w:val="1"/>
          <w:color w:val="000000"/>
          <w:sz w:val="28"/>
          <w:szCs w:val="28"/>
        </w:rPr>
        <w:t xml:space="preserve"> общего образования</w:t>
      </w:r>
      <w:r w:rsidRPr="003A6879">
        <w:rPr>
          <w:sz w:val="28"/>
          <w:szCs w:val="28"/>
        </w:rPr>
        <w:t>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3A6879">
        <w:rPr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3F15D1">
        <w:rPr>
          <w:sz w:val="28"/>
          <w:szCs w:val="28"/>
        </w:rPr>
        <w:t xml:space="preserve"> начального</w:t>
      </w:r>
      <w:r w:rsidRPr="003A6879">
        <w:rPr>
          <w:sz w:val="28"/>
          <w:szCs w:val="28"/>
        </w:rPr>
        <w:t xml:space="preserve"> общего образования».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3A6879"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3A6879">
        <w:rPr>
          <w:sz w:val="28"/>
          <w:szCs w:val="28"/>
        </w:rPr>
        <w:t>САНПиН</w:t>
      </w:r>
      <w:proofErr w:type="spellEnd"/>
      <w:r w:rsidRPr="003A6879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D97EAF" w:rsidRPr="003A6879" w:rsidRDefault="00D97EAF" w:rsidP="00D97EAF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3A6879">
        <w:rPr>
          <w:sz w:val="28"/>
          <w:szCs w:val="28"/>
        </w:rPr>
        <w:t xml:space="preserve">Учебным планом МБОУ «Школа № 80». </w:t>
      </w:r>
    </w:p>
    <w:p w:rsidR="00705399" w:rsidRDefault="00705399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05399" w:rsidRDefault="00705399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7EAF" w:rsidRPr="003A6879" w:rsidRDefault="007C4E58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Рабочая программа по литературному чтению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стандарта основного </w:t>
      </w:r>
      <w:r w:rsidR="003F15D1">
        <w:rPr>
          <w:rFonts w:ascii="Times New Roman" w:hAnsi="Times New Roman" w:cs="Times New Roman"/>
          <w:sz w:val="28"/>
          <w:szCs w:val="28"/>
        </w:rPr>
        <w:t>начального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Содержание курса литературного чтения представляет собой первую ступень конкретизации положений, содержащихся в фундаментальном ядре содержания</w:t>
      </w:r>
      <w:r w:rsidR="003F15D1">
        <w:rPr>
          <w:rFonts w:ascii="Times New Roman" w:hAnsi="Times New Roman" w:cs="Times New Roman"/>
          <w:sz w:val="28"/>
          <w:szCs w:val="28"/>
        </w:rPr>
        <w:t xml:space="preserve"> начального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образования. Тематическое планирование – это следующая ступень конкретизации содержан</w:t>
      </w:r>
      <w:r w:rsidR="003F15D1">
        <w:rPr>
          <w:rFonts w:ascii="Times New Roman" w:hAnsi="Times New Roman" w:cs="Times New Roman"/>
          <w:sz w:val="28"/>
          <w:szCs w:val="28"/>
        </w:rPr>
        <w:t>ия образования по литературному чтению</w:t>
      </w:r>
      <w:r w:rsidRPr="003A6879">
        <w:rPr>
          <w:rFonts w:ascii="Times New Roman" w:hAnsi="Times New Roman" w:cs="Times New Roman"/>
          <w:sz w:val="28"/>
          <w:szCs w:val="28"/>
        </w:rPr>
        <w:t>. Оно даёт представление об основных видах учебной деятельности в процессе освоения курса литературного чтения в начальной школе. В примерном тематическом планировании указано число часов, отводимых на изучение каждого раздела.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В программе соблюдается преемственность с </w:t>
      </w:r>
      <w:r w:rsidR="00D32C56">
        <w:rPr>
          <w:rFonts w:ascii="Times New Roman" w:hAnsi="Times New Roman" w:cs="Times New Roman"/>
          <w:sz w:val="28"/>
          <w:szCs w:val="28"/>
        </w:rPr>
        <w:t xml:space="preserve">примерными программами </w:t>
      </w:r>
      <w:r w:rsidR="008C5D40">
        <w:rPr>
          <w:rFonts w:ascii="Times New Roman" w:hAnsi="Times New Roman" w:cs="Times New Roman"/>
          <w:sz w:val="28"/>
          <w:szCs w:val="28"/>
        </w:rPr>
        <w:t>основного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образования, в том числе и в использовании основных видов учебной деятельности учащихся.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В программе особое внимание уделено содержанию, способствующему формированию </w:t>
      </w:r>
      <w:proofErr w:type="gramStart"/>
      <w:r w:rsidRPr="003A6879">
        <w:rPr>
          <w:rFonts w:ascii="Times New Roman" w:hAnsi="Times New Roman" w:cs="Times New Roman"/>
          <w:sz w:val="28"/>
          <w:szCs w:val="28"/>
        </w:rPr>
        <w:t>современной  картины</w:t>
      </w:r>
      <w:proofErr w:type="gramEnd"/>
      <w:r w:rsidRPr="003A6879">
        <w:rPr>
          <w:rFonts w:ascii="Times New Roman" w:hAnsi="Times New Roman" w:cs="Times New Roman"/>
          <w:sz w:val="28"/>
          <w:szCs w:val="28"/>
        </w:rPr>
        <w:t xml:space="preserve"> мира</w:t>
      </w:r>
      <w:r w:rsidR="00E16235">
        <w:rPr>
          <w:rFonts w:ascii="Times New Roman" w:hAnsi="Times New Roman" w:cs="Times New Roman"/>
          <w:sz w:val="28"/>
          <w:szCs w:val="28"/>
        </w:rPr>
        <w:t xml:space="preserve">. </w:t>
      </w:r>
      <w:r w:rsidRPr="003A6879">
        <w:rPr>
          <w:rFonts w:ascii="Times New Roman" w:hAnsi="Times New Roman" w:cs="Times New Roman"/>
          <w:sz w:val="28"/>
          <w:szCs w:val="28"/>
        </w:rPr>
        <w:t xml:space="preserve">Отбор содержания проведён с учётом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культуросообразного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, историко-проблемного, интегративного,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подходов.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Учащиеся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</w:t>
      </w:r>
      <w:r w:rsidR="00E16235">
        <w:rPr>
          <w:rFonts w:ascii="Times New Roman" w:hAnsi="Times New Roman" w:cs="Times New Roman"/>
          <w:sz w:val="28"/>
          <w:szCs w:val="28"/>
        </w:rPr>
        <w:t>аблюдать,</w:t>
      </w:r>
      <w:r w:rsidRPr="003A6879">
        <w:rPr>
          <w:rFonts w:ascii="Times New Roman" w:hAnsi="Times New Roman" w:cs="Times New Roman"/>
          <w:sz w:val="28"/>
          <w:szCs w:val="28"/>
        </w:rPr>
        <w:t xml:space="preserve">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lastRenderedPageBreak/>
        <w:t>Предлагаемая рабочая программа реализ</w:t>
      </w:r>
      <w:r w:rsidR="00E16235">
        <w:rPr>
          <w:rFonts w:ascii="Times New Roman" w:hAnsi="Times New Roman" w:cs="Times New Roman"/>
          <w:sz w:val="28"/>
          <w:szCs w:val="28"/>
        </w:rPr>
        <w:t>уется в учебниках литерату</w:t>
      </w:r>
      <w:r w:rsidR="00B67AC2">
        <w:rPr>
          <w:rFonts w:ascii="Times New Roman" w:hAnsi="Times New Roman" w:cs="Times New Roman"/>
          <w:sz w:val="28"/>
          <w:szCs w:val="28"/>
        </w:rPr>
        <w:t>р</w:t>
      </w:r>
      <w:r w:rsidR="00E16235">
        <w:rPr>
          <w:rFonts w:ascii="Times New Roman" w:hAnsi="Times New Roman" w:cs="Times New Roman"/>
          <w:sz w:val="28"/>
          <w:szCs w:val="28"/>
        </w:rPr>
        <w:t>ное чтение</w:t>
      </w:r>
      <w:r w:rsidRPr="003A6879">
        <w:rPr>
          <w:rFonts w:ascii="Times New Roman" w:hAnsi="Times New Roman" w:cs="Times New Roman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A57AC7">
        <w:rPr>
          <w:rFonts w:ascii="Times New Roman" w:hAnsi="Times New Roman" w:cs="Times New Roman"/>
          <w:sz w:val="28"/>
          <w:szCs w:val="28"/>
        </w:rPr>
        <w:t>общей редакцией И.А.Петровой</w:t>
      </w:r>
      <w:r w:rsidRPr="003A68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Предмет «Литературное чтение»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D97EAF" w:rsidRPr="003A6879" w:rsidRDefault="00D97EAF" w:rsidP="00D97EAF">
      <w:pPr>
        <w:tabs>
          <w:tab w:val="left" w:pos="660"/>
        </w:tabs>
        <w:autoSpaceDE w:val="0"/>
        <w:autoSpaceDN w:val="0"/>
        <w:adjustRightInd w:val="0"/>
        <w:spacing w:after="105"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Цели и задачи курса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Предмет «Литературное чтение»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Целями</w:t>
      </w:r>
      <w:r w:rsidRPr="003A6879">
        <w:rPr>
          <w:rFonts w:eastAsiaTheme="minorHAnsi"/>
          <w:sz w:val="28"/>
          <w:szCs w:val="28"/>
          <w:lang w:eastAsia="en-US"/>
        </w:rPr>
        <w:t xml:space="preserve"> изучения предмета «Литературное чтение» в начальной школе являются: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формирование коммуникативной компетенции учащихся: развитие устной и письменной речи, монологической и диалогической речи, а </w:t>
      </w:r>
      <w:proofErr w:type="gramStart"/>
      <w:r w:rsidRPr="003A6879">
        <w:rPr>
          <w:rFonts w:eastAsiaTheme="minorHAnsi"/>
          <w:sz w:val="28"/>
          <w:szCs w:val="28"/>
          <w:lang w:eastAsia="en-US"/>
        </w:rPr>
        <w:t xml:space="preserve">также </w:t>
      </w:r>
      <w:r w:rsidR="00B67AC2">
        <w:rPr>
          <w:rFonts w:eastAsiaTheme="minorHAnsi"/>
          <w:sz w:val="28"/>
          <w:szCs w:val="28"/>
          <w:lang w:eastAsia="en-US"/>
        </w:rPr>
        <w:t xml:space="preserve"> знакомство</w:t>
      </w:r>
      <w:proofErr w:type="gramEnd"/>
      <w:r w:rsidR="00B67AC2">
        <w:rPr>
          <w:rFonts w:eastAsiaTheme="minorHAnsi"/>
          <w:sz w:val="28"/>
          <w:szCs w:val="28"/>
          <w:lang w:eastAsia="en-US"/>
        </w:rPr>
        <w:t xml:space="preserve"> уустным народным творчеством, поэзией, литературой зарубежных стран, произведениями о природе, детстве, литературными сказками, </w:t>
      </w:r>
      <w:r w:rsidRPr="003A6879">
        <w:rPr>
          <w:rFonts w:eastAsiaTheme="minorHAnsi"/>
          <w:sz w:val="28"/>
          <w:szCs w:val="28"/>
          <w:lang w:eastAsia="en-US"/>
        </w:rPr>
        <w:t>как показателя общей культуры человека.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Программа направлена на реализацию средствами предмета «Литературное чтение» </w:t>
      </w:r>
      <w:proofErr w:type="gramStart"/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основных </w:t>
      </w:r>
      <w:r w:rsidR="00E16235">
        <w:rPr>
          <w:rFonts w:eastAsiaTheme="minorHAnsi"/>
          <w:b/>
          <w:bCs/>
          <w:sz w:val="28"/>
          <w:szCs w:val="28"/>
          <w:lang w:eastAsia="en-US"/>
        </w:rPr>
        <w:t xml:space="preserve"> образовательных</w:t>
      </w:r>
      <w:proofErr w:type="gramEnd"/>
      <w:r w:rsidR="00E16235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="00E16235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развитие диалогической и монологической устной и письменной речи;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развитие коммуникативных умений;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развитие нравственных и эстетических чувств;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развитие способностей к творческой деятельности.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Программа определяет ряд </w:t>
      </w:r>
      <w:r w:rsidRPr="003A6879">
        <w:rPr>
          <w:rFonts w:eastAsiaTheme="minorHAnsi"/>
          <w:b/>
          <w:sz w:val="28"/>
          <w:szCs w:val="28"/>
          <w:lang w:eastAsia="en-US"/>
        </w:rPr>
        <w:t xml:space="preserve">практических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Pr="003A6879">
        <w:rPr>
          <w:rFonts w:eastAsiaTheme="minorHAnsi"/>
          <w:sz w:val="28"/>
          <w:szCs w:val="28"/>
          <w:lang w:eastAsia="en-US"/>
        </w:rPr>
        <w:t>, решение которых обеспечит достижение основных целей изучения предмета: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формирование у младших школьников первоначальных представлений о си</w:t>
      </w:r>
      <w:r w:rsidR="00E16235">
        <w:rPr>
          <w:rFonts w:eastAsiaTheme="minorHAnsi"/>
          <w:sz w:val="28"/>
          <w:szCs w:val="28"/>
          <w:lang w:eastAsia="en-US"/>
        </w:rPr>
        <w:t>стеме и структуре литературы</w:t>
      </w:r>
      <w:r w:rsidRPr="003A6879">
        <w:rPr>
          <w:rFonts w:eastAsiaTheme="minorHAnsi"/>
          <w:sz w:val="28"/>
          <w:szCs w:val="28"/>
          <w:lang w:eastAsia="en-US"/>
        </w:rPr>
        <w:t xml:space="preserve">: </w:t>
      </w:r>
      <w:r w:rsidR="00E16235">
        <w:rPr>
          <w:rFonts w:eastAsiaTheme="minorHAnsi"/>
          <w:sz w:val="28"/>
          <w:szCs w:val="28"/>
          <w:lang w:eastAsia="en-US"/>
        </w:rPr>
        <w:t>летописи, былины, жития, поэзия, устное народное творчество, литературные сказки</w:t>
      </w:r>
      <w:r w:rsidR="003278B5">
        <w:rPr>
          <w:rFonts w:eastAsiaTheme="minorHAnsi"/>
          <w:sz w:val="28"/>
          <w:szCs w:val="28"/>
          <w:lang w:eastAsia="en-US"/>
        </w:rPr>
        <w:t>, зарубежная литература.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97EAF" w:rsidRPr="003A6879" w:rsidRDefault="00D97EAF" w:rsidP="00EF7424">
      <w:pPr>
        <w:keepNext/>
        <w:tabs>
          <w:tab w:val="left" w:pos="660"/>
        </w:tabs>
        <w:autoSpaceDE w:val="0"/>
        <w:autoSpaceDN w:val="0"/>
        <w:adjustRightInd w:val="0"/>
        <w:spacing w:before="150" w:after="105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lastRenderedPageBreak/>
        <w:t>Структура курса</w:t>
      </w:r>
    </w:p>
    <w:p w:rsidR="001B7F37" w:rsidRPr="003A6879" w:rsidRDefault="001B7F37" w:rsidP="001B7F37">
      <w:pPr>
        <w:ind w:firstLine="708"/>
        <w:jc w:val="both"/>
        <w:rPr>
          <w:sz w:val="28"/>
          <w:szCs w:val="28"/>
        </w:rPr>
      </w:pPr>
      <w:r w:rsidRPr="003A6879">
        <w:rPr>
          <w:rFonts w:eastAsia="Calibri"/>
          <w:sz w:val="28"/>
          <w:szCs w:val="28"/>
        </w:rPr>
        <w:t>Содержание курса представлено следующими</w:t>
      </w:r>
      <w:r w:rsidRPr="003A6879">
        <w:rPr>
          <w:sz w:val="28"/>
          <w:szCs w:val="28"/>
        </w:rPr>
        <w:t xml:space="preserve"> основными содержательными линиями. 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Круг чтения</w:t>
      </w:r>
      <w:r w:rsidRPr="003A6879">
        <w:rPr>
          <w:sz w:val="28"/>
          <w:szCs w:val="28"/>
        </w:rPr>
        <w:t xml:space="preserve"> - дает перечень авторов, произведения которых рекомендуются для детского чтения в начальной школе: П. П. Ершов, А. С. Пушкин, М. Ю. Лермонтов, Л. Н. Толстой, А. П. Чехов, Ф. И. Тютчев, А. А. Фет, Е. А. Баратынский, А. Н. Плещеев, И. С. Никитин, Н. А. Некрасов, И. А. Бунин, В. Ф. Одоевский, В. М. Гаршин, П. П. Бажов, С. Т. Аксаков, Е. Л. Шварц, В. Ю. Драгунский, В. В. </w:t>
      </w:r>
      <w:proofErr w:type="spellStart"/>
      <w:r w:rsidRPr="003A6879">
        <w:rPr>
          <w:sz w:val="28"/>
          <w:szCs w:val="28"/>
        </w:rPr>
        <w:t>Голявкин</w:t>
      </w:r>
      <w:proofErr w:type="spellEnd"/>
      <w:r w:rsidRPr="003A6879">
        <w:rPr>
          <w:sz w:val="28"/>
          <w:szCs w:val="28"/>
        </w:rPr>
        <w:t xml:space="preserve">, В. Я. Брюсов, Д. Н. Мамин-Сибиряк, Д. Б. </w:t>
      </w:r>
      <w:proofErr w:type="spellStart"/>
      <w:r w:rsidRPr="003A6879">
        <w:rPr>
          <w:sz w:val="28"/>
          <w:szCs w:val="28"/>
        </w:rPr>
        <w:t>Кедрин</w:t>
      </w:r>
      <w:proofErr w:type="spellEnd"/>
      <w:r w:rsidRPr="003A6879">
        <w:rPr>
          <w:sz w:val="28"/>
          <w:szCs w:val="28"/>
        </w:rPr>
        <w:t>, Б. А. Слуцкий, К. Булычев, Д. Свифт, Г. Х. Андерсен, М. Твен, С. Лагерлеф и др.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Техника чтения</w:t>
      </w:r>
      <w:r w:rsidRPr="003A6879">
        <w:rPr>
          <w:sz w:val="28"/>
          <w:szCs w:val="28"/>
        </w:rPr>
        <w:t xml:space="preserve"> - определяет основное содержание формирования процесса чтения (способ, скорость, правильность, выразительность).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Первоначальное литературное образование</w:t>
      </w:r>
      <w:r w:rsidRPr="003A6879">
        <w:rPr>
          <w:sz w:val="28"/>
          <w:szCs w:val="28"/>
        </w:rPr>
        <w:t xml:space="preserve"> - раскрывает основные литературоведческие термины и понятия, которые усваивает младший школьник за время обучения: метафора, сравнение, олицетворение, эпитет, ритмичность и музыкальность стихотворной речи, жанры.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Формирование умений читательской деятельности</w:t>
      </w:r>
      <w:r w:rsidRPr="003A6879">
        <w:rPr>
          <w:sz w:val="28"/>
          <w:szCs w:val="28"/>
        </w:rPr>
        <w:t xml:space="preserve"> - характеризует содержание, обеспечивающее формирование читательской деятельности школьника: умений работать с книгой, осуществлять ее выбор для самостоятельного чтения.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Виды речевой деятельности</w:t>
      </w:r>
      <w:r w:rsidRPr="003A6879">
        <w:rPr>
          <w:sz w:val="28"/>
          <w:szCs w:val="28"/>
        </w:rPr>
        <w:t xml:space="preserve"> - обеспечивает </w:t>
      </w:r>
      <w:proofErr w:type="spellStart"/>
      <w:r w:rsidRPr="003A6879">
        <w:rPr>
          <w:sz w:val="28"/>
          <w:szCs w:val="28"/>
        </w:rPr>
        <w:t>аудирование</w:t>
      </w:r>
      <w:proofErr w:type="spellEnd"/>
      <w:r w:rsidRPr="003A6879">
        <w:rPr>
          <w:sz w:val="28"/>
          <w:szCs w:val="28"/>
        </w:rPr>
        <w:t xml:space="preserve">, речь, чтение и письмо в их единстве и взаимодействии. </w:t>
      </w:r>
    </w:p>
    <w:p w:rsidR="001B7F37" w:rsidRPr="003A6879" w:rsidRDefault="001B7F37" w:rsidP="001B7F37">
      <w:pPr>
        <w:jc w:val="both"/>
        <w:rPr>
          <w:sz w:val="28"/>
          <w:szCs w:val="28"/>
        </w:rPr>
      </w:pPr>
      <w:r w:rsidRPr="003A6879">
        <w:rPr>
          <w:sz w:val="28"/>
          <w:szCs w:val="28"/>
        </w:rPr>
        <w:tab/>
        <w:t>Ведущие принципы построения курса:</w:t>
      </w:r>
    </w:p>
    <w:p w:rsidR="001B7F37" w:rsidRPr="003A6879" w:rsidRDefault="001B7F37" w:rsidP="001B7F37">
      <w:pPr>
        <w:pStyle w:val="a5"/>
        <w:jc w:val="both"/>
        <w:rPr>
          <w:rFonts w:eastAsia="Calibri"/>
          <w:sz w:val="28"/>
          <w:szCs w:val="28"/>
          <w:lang w:eastAsia="en-US"/>
        </w:rPr>
      </w:pPr>
      <w:r w:rsidRPr="003A6879">
        <w:rPr>
          <w:rFonts w:eastAsia="Calibri"/>
          <w:bCs/>
          <w:i/>
          <w:spacing w:val="-3"/>
          <w:sz w:val="28"/>
          <w:szCs w:val="28"/>
        </w:rPr>
        <w:t xml:space="preserve">- </w:t>
      </w:r>
      <w:r w:rsidRPr="003A6879">
        <w:rPr>
          <w:rFonts w:eastAsia="Calibri"/>
          <w:bCs/>
          <w:spacing w:val="-3"/>
          <w:sz w:val="28"/>
          <w:szCs w:val="28"/>
        </w:rPr>
        <w:t>художественно-эстетический принцип</w:t>
      </w:r>
      <w:r w:rsidRPr="003A6879">
        <w:rPr>
          <w:rFonts w:eastAsia="Calibri"/>
          <w:spacing w:val="-3"/>
          <w:sz w:val="28"/>
          <w:szCs w:val="28"/>
        </w:rPr>
        <w:t>определяет стра</w:t>
      </w:r>
      <w:r w:rsidRPr="003A6879">
        <w:rPr>
          <w:rFonts w:eastAsia="Calibri"/>
          <w:spacing w:val="-3"/>
          <w:sz w:val="28"/>
          <w:szCs w:val="28"/>
        </w:rPr>
        <w:softHyphen/>
      </w:r>
      <w:r w:rsidRPr="003A6879">
        <w:rPr>
          <w:rFonts w:eastAsia="Calibri"/>
          <w:spacing w:val="4"/>
          <w:sz w:val="28"/>
          <w:szCs w:val="28"/>
        </w:rPr>
        <w:t xml:space="preserve">тегию отбора произведений для чтения, и поэтому в круг </w:t>
      </w:r>
      <w:r w:rsidRPr="003A6879">
        <w:rPr>
          <w:rFonts w:eastAsia="Calibri"/>
          <w:spacing w:val="-2"/>
          <w:sz w:val="28"/>
          <w:szCs w:val="28"/>
        </w:rPr>
        <w:t>чтения младших школьников вошли преимущественно худо</w:t>
      </w:r>
      <w:r w:rsidRPr="003A6879">
        <w:rPr>
          <w:rFonts w:eastAsia="Calibri"/>
          <w:spacing w:val="-2"/>
          <w:sz w:val="28"/>
          <w:szCs w:val="28"/>
        </w:rPr>
        <w:softHyphen/>
      </w:r>
      <w:r w:rsidRPr="003A6879">
        <w:rPr>
          <w:rFonts w:eastAsia="Calibri"/>
          <w:spacing w:val="4"/>
          <w:sz w:val="28"/>
          <w:szCs w:val="28"/>
        </w:rPr>
        <w:t>жественные тексты;</w:t>
      </w:r>
      <w:r w:rsidRPr="003A6879">
        <w:rPr>
          <w:rFonts w:eastAsia="Calibri"/>
          <w:spacing w:val="8"/>
          <w:sz w:val="28"/>
          <w:szCs w:val="28"/>
        </w:rPr>
        <w:t xml:space="preserve"> предполагает активное установление связей между </w:t>
      </w:r>
      <w:r w:rsidRPr="003A6879">
        <w:rPr>
          <w:rFonts w:eastAsia="Calibri"/>
          <w:sz w:val="28"/>
          <w:szCs w:val="28"/>
        </w:rPr>
        <w:t>всеми другими видами искусства;</w:t>
      </w:r>
    </w:p>
    <w:p w:rsidR="001B7F37" w:rsidRPr="003A6879" w:rsidRDefault="001B7F37" w:rsidP="001B7F37">
      <w:pPr>
        <w:pStyle w:val="a5"/>
        <w:jc w:val="both"/>
        <w:rPr>
          <w:rFonts w:eastAsia="Calibri"/>
          <w:b/>
          <w:bCs/>
          <w:spacing w:val="-5"/>
          <w:sz w:val="28"/>
          <w:szCs w:val="28"/>
        </w:rPr>
      </w:pPr>
      <w:r w:rsidRPr="003A6879">
        <w:rPr>
          <w:rFonts w:eastAsia="Calibri"/>
          <w:i/>
          <w:sz w:val="28"/>
          <w:szCs w:val="28"/>
        </w:rPr>
        <w:t xml:space="preserve">- </w:t>
      </w:r>
      <w:r w:rsidRPr="003A6879">
        <w:rPr>
          <w:rFonts w:eastAsia="Calibri"/>
          <w:sz w:val="28"/>
          <w:szCs w:val="28"/>
        </w:rPr>
        <w:t>л</w:t>
      </w:r>
      <w:r w:rsidRPr="003A6879">
        <w:rPr>
          <w:rFonts w:eastAsia="Calibri"/>
          <w:bCs/>
          <w:spacing w:val="-3"/>
          <w:sz w:val="28"/>
          <w:szCs w:val="28"/>
        </w:rPr>
        <w:t>итературоведческий принцип</w:t>
      </w:r>
      <w:r w:rsidRPr="003A6879">
        <w:rPr>
          <w:rFonts w:eastAsia="Calibri"/>
          <w:spacing w:val="-3"/>
          <w:sz w:val="28"/>
          <w:szCs w:val="28"/>
        </w:rPr>
        <w:t xml:space="preserve">с учетом особенностей </w:t>
      </w:r>
      <w:r w:rsidRPr="003A6879">
        <w:rPr>
          <w:rFonts w:eastAsia="Calibri"/>
          <w:spacing w:val="-1"/>
          <w:sz w:val="28"/>
          <w:szCs w:val="28"/>
        </w:rPr>
        <w:t>начального этапа обучения реализуется при анализе литера</w:t>
      </w:r>
      <w:r w:rsidRPr="003A6879">
        <w:rPr>
          <w:rFonts w:eastAsia="Calibri"/>
          <w:spacing w:val="-1"/>
          <w:sz w:val="28"/>
          <w:szCs w:val="28"/>
        </w:rPr>
        <w:softHyphen/>
        <w:t>турного произведения, выдвигает на первый план художе</w:t>
      </w:r>
      <w:r w:rsidRPr="003A6879">
        <w:rPr>
          <w:rFonts w:eastAsia="Calibri"/>
          <w:spacing w:val="-1"/>
          <w:sz w:val="28"/>
          <w:szCs w:val="28"/>
        </w:rPr>
        <w:softHyphen/>
      </w:r>
      <w:r w:rsidRPr="003A6879">
        <w:rPr>
          <w:rFonts w:eastAsia="Calibri"/>
          <w:spacing w:val="1"/>
          <w:sz w:val="28"/>
          <w:szCs w:val="28"/>
        </w:rPr>
        <w:t xml:space="preserve">ственный образ; находит свое выражение </w:t>
      </w:r>
      <w:r w:rsidRPr="003A6879">
        <w:rPr>
          <w:rFonts w:eastAsia="Calibri"/>
          <w:spacing w:val="-2"/>
          <w:sz w:val="28"/>
          <w:szCs w:val="28"/>
        </w:rPr>
        <w:t xml:space="preserve">в том, что программа охватывает все основные литературные </w:t>
      </w:r>
      <w:r w:rsidRPr="003A6879">
        <w:rPr>
          <w:rFonts w:eastAsia="Calibri"/>
          <w:spacing w:val="-1"/>
          <w:sz w:val="28"/>
          <w:szCs w:val="28"/>
        </w:rPr>
        <w:t>жанры: сказки, стихи, рассказы, басни, драматические про</w:t>
      </w:r>
      <w:r w:rsidRPr="003A6879">
        <w:rPr>
          <w:rFonts w:eastAsia="Calibri"/>
          <w:spacing w:val="-1"/>
          <w:sz w:val="28"/>
          <w:szCs w:val="28"/>
        </w:rPr>
        <w:softHyphen/>
      </w:r>
      <w:r w:rsidRPr="003A6879">
        <w:rPr>
          <w:rFonts w:eastAsia="Calibri"/>
          <w:spacing w:val="4"/>
          <w:sz w:val="28"/>
          <w:szCs w:val="28"/>
        </w:rPr>
        <w:t>изведения (в отрывках);</w:t>
      </w:r>
    </w:p>
    <w:p w:rsidR="001B7F37" w:rsidRPr="003A6879" w:rsidRDefault="001B7F37" w:rsidP="001B7F37">
      <w:pPr>
        <w:pStyle w:val="a5"/>
        <w:jc w:val="both"/>
        <w:rPr>
          <w:sz w:val="28"/>
          <w:szCs w:val="28"/>
        </w:rPr>
      </w:pPr>
      <w:r w:rsidRPr="003A6879">
        <w:rPr>
          <w:rFonts w:eastAsia="Calibri"/>
          <w:bCs/>
          <w:i/>
          <w:spacing w:val="-5"/>
          <w:sz w:val="28"/>
          <w:szCs w:val="28"/>
        </w:rPr>
        <w:t xml:space="preserve">- </w:t>
      </w:r>
      <w:r w:rsidRPr="003A6879">
        <w:rPr>
          <w:rFonts w:eastAsia="Calibri"/>
          <w:bCs/>
          <w:spacing w:val="-5"/>
          <w:sz w:val="28"/>
          <w:szCs w:val="28"/>
        </w:rPr>
        <w:t>коммуникативно-речевой принцип</w:t>
      </w:r>
      <w:r w:rsidRPr="003A6879">
        <w:rPr>
          <w:rFonts w:eastAsia="Calibri"/>
          <w:spacing w:val="-5"/>
          <w:sz w:val="28"/>
          <w:szCs w:val="28"/>
        </w:rPr>
        <w:t xml:space="preserve">нацелен на развитие </w:t>
      </w:r>
      <w:r w:rsidRPr="003A6879">
        <w:rPr>
          <w:rFonts w:eastAsia="Calibri"/>
          <w:spacing w:val="-2"/>
          <w:sz w:val="28"/>
          <w:szCs w:val="28"/>
        </w:rPr>
        <w:t xml:space="preserve">речевой культуры учащихся, на формирование и развитие у младших школьников речевых навыков, главным из которых </w:t>
      </w:r>
      <w:r w:rsidRPr="003A6879">
        <w:rPr>
          <w:rFonts w:eastAsia="Calibri"/>
          <w:sz w:val="28"/>
          <w:szCs w:val="28"/>
        </w:rPr>
        <w:t xml:space="preserve">является навык чтения. </w:t>
      </w:r>
    </w:p>
    <w:p w:rsidR="00D97EAF" w:rsidRPr="003A6879" w:rsidRDefault="00D97EAF" w:rsidP="00D97EAF">
      <w:pPr>
        <w:autoSpaceDE w:val="0"/>
        <w:autoSpaceDN w:val="0"/>
        <w:adjustRightInd w:val="0"/>
        <w:spacing w:before="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u w:val="single"/>
          <w:lang w:eastAsia="en-US"/>
        </w:rPr>
        <w:t>Развитие речи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A6879">
        <w:rPr>
          <w:rFonts w:eastAsiaTheme="minorHAnsi"/>
          <w:sz w:val="28"/>
          <w:szCs w:val="28"/>
          <w:lang w:eastAsia="en-US"/>
        </w:rPr>
        <w:t xml:space="preserve">Осознание ситуации общения: с какой целью, с кем и где происходит общение. 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</w:t>
      </w:r>
      <w:r w:rsidRPr="003A6879">
        <w:rPr>
          <w:rFonts w:eastAsiaTheme="minorHAnsi"/>
          <w:sz w:val="28"/>
          <w:szCs w:val="28"/>
          <w:lang w:eastAsia="en-US"/>
        </w:rPr>
        <w:lastRenderedPageBreak/>
        <w:t>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D97EAF" w:rsidRPr="003A6879" w:rsidRDefault="00D97EAF" w:rsidP="00D97EAF">
      <w:pPr>
        <w:keepLines/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A6879">
        <w:rPr>
          <w:rFonts w:eastAsiaTheme="minorHAnsi"/>
          <w:sz w:val="28"/>
          <w:szCs w:val="28"/>
          <w:lang w:eastAsia="en-US"/>
        </w:rPr>
        <w:t>озаглавливание</w:t>
      </w:r>
      <w:proofErr w:type="spellEnd"/>
      <w:r w:rsidRPr="003A6879">
        <w:rPr>
          <w:rFonts w:eastAsiaTheme="minorHAnsi"/>
          <w:sz w:val="28"/>
          <w:szCs w:val="28"/>
          <w:lang w:eastAsia="en-US"/>
        </w:rPr>
        <w:t xml:space="preserve">, корректирование порядка предложений и частей текста (абзацев). План текста. Составление планов к заданным текстам. </w:t>
      </w:r>
      <w:r w:rsidRPr="003A6879">
        <w:rPr>
          <w:rFonts w:eastAsiaTheme="minorHAnsi"/>
          <w:iCs/>
          <w:sz w:val="28"/>
          <w:szCs w:val="28"/>
          <w:lang w:eastAsia="en-US"/>
        </w:rPr>
        <w:t xml:space="preserve">Создание собственных текстов по предложенным и самостоятельно составленным планам. </w:t>
      </w:r>
      <w:r w:rsidRPr="003A6879">
        <w:rPr>
          <w:rFonts w:eastAsiaTheme="minorHAnsi"/>
          <w:sz w:val="28"/>
          <w:szCs w:val="28"/>
          <w:lang w:eastAsia="en-US"/>
        </w:rPr>
        <w:t xml:space="preserve">Типы текстов: описание, повествование, рассуждение, их особенности. 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Знакомство с жанрами письма и поздравления.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97EAF" w:rsidRPr="003A6879" w:rsidRDefault="00D97EAF" w:rsidP="00D97EAF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3A6879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A57AC7">
        <w:rPr>
          <w:rFonts w:eastAsiaTheme="minorHAnsi"/>
          <w:b/>
          <w:sz w:val="28"/>
          <w:szCs w:val="28"/>
          <w:lang w:eastAsia="en-US"/>
        </w:rPr>
        <w:t>2</w:t>
      </w:r>
      <w:r w:rsidR="00192C64">
        <w:rPr>
          <w:rFonts w:eastAsiaTheme="minorHAnsi"/>
          <w:b/>
          <w:sz w:val="28"/>
          <w:szCs w:val="28"/>
          <w:lang w:eastAsia="en-US"/>
        </w:rPr>
        <w:t>.</w:t>
      </w:r>
      <w:r w:rsidR="00A57AC7" w:rsidRPr="003A6879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A6879">
        <w:rPr>
          <w:rFonts w:eastAsiaTheme="minorHAnsi"/>
          <w:b/>
          <w:sz w:val="28"/>
          <w:szCs w:val="28"/>
          <w:lang w:eastAsia="en-US"/>
        </w:rPr>
        <w:t>«Планируемые предметные результаты освоения</w:t>
      </w:r>
      <w:r w:rsidR="00EF7424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 w:rsidR="00EF7424">
        <w:rPr>
          <w:rFonts w:eastAsiaTheme="minorHAnsi"/>
          <w:b/>
          <w:sz w:val="28"/>
          <w:szCs w:val="28"/>
          <w:lang w:eastAsia="en-US"/>
        </w:rPr>
        <w:t xml:space="preserve">конкретного </w:t>
      </w:r>
      <w:r w:rsidR="001B7F37" w:rsidRPr="003A6879">
        <w:rPr>
          <w:rFonts w:eastAsiaTheme="minorHAnsi"/>
          <w:b/>
          <w:sz w:val="28"/>
          <w:szCs w:val="28"/>
          <w:lang w:eastAsia="en-US"/>
        </w:rPr>
        <w:t xml:space="preserve"> учебного</w:t>
      </w:r>
      <w:proofErr w:type="gramEnd"/>
      <w:r w:rsidR="001B7F37" w:rsidRPr="003A6879">
        <w:rPr>
          <w:rFonts w:eastAsiaTheme="minorHAnsi"/>
          <w:b/>
          <w:sz w:val="28"/>
          <w:szCs w:val="28"/>
          <w:lang w:eastAsia="en-US"/>
        </w:rPr>
        <w:t xml:space="preserve"> предмета «Литературное чтение</w:t>
      </w:r>
      <w:r w:rsidRPr="003A6879">
        <w:rPr>
          <w:rFonts w:eastAsiaTheme="minorHAnsi"/>
          <w:b/>
          <w:sz w:val="28"/>
          <w:szCs w:val="28"/>
          <w:lang w:eastAsia="en-US"/>
        </w:rPr>
        <w:t>»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Данная программа обеспечивает достижение необходимых личностных, </w:t>
      </w:r>
      <w:proofErr w:type="spellStart"/>
      <w:r w:rsidRPr="00B54B44">
        <w:rPr>
          <w:color w:val="000000"/>
          <w:spacing w:val="-4"/>
          <w:sz w:val="28"/>
          <w:szCs w:val="28"/>
        </w:rPr>
        <w:t>метапредметных</w:t>
      </w:r>
      <w:proofErr w:type="spellEnd"/>
      <w:r w:rsidRPr="00B54B44">
        <w:rPr>
          <w:color w:val="000000"/>
          <w:spacing w:val="-4"/>
          <w:sz w:val="28"/>
          <w:szCs w:val="28"/>
        </w:rPr>
        <w:t>, предметных результатов освоения курса, заложенных в ФГОС НОО.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 xml:space="preserve">Личностные </w:t>
      </w:r>
      <w:r w:rsidRPr="00B54B44">
        <w:rPr>
          <w:color w:val="000000"/>
          <w:spacing w:val="-4"/>
          <w:sz w:val="28"/>
          <w:szCs w:val="28"/>
        </w:rPr>
        <w:t>результаты освоения курса «Литературное чтение».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b/>
          <w:bCs/>
          <w:color w:val="000000"/>
          <w:sz w:val="28"/>
          <w:szCs w:val="28"/>
        </w:rPr>
        <w:t xml:space="preserve">У </w:t>
      </w:r>
      <w:r w:rsidRPr="00B54B44">
        <w:rPr>
          <w:i/>
          <w:iCs/>
          <w:color w:val="000000"/>
          <w:spacing w:val="-3"/>
          <w:sz w:val="28"/>
          <w:szCs w:val="28"/>
        </w:rPr>
        <w:t>учащихся будут формироваться: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righ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чувство сопричастности с жизнью своего народа и Родины, осознание этнической принадлежности;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righ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представления об общих нравственных категориях (добре и зле) у разных народов, моральных нормах, нравственных и безнравственных поступках;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righ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ориентация в нравственном содержании как собственных поступков, так и поступков других людей;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righ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регулирование поведения в соответствии с познанными моральными нормами и эти</w:t>
      </w:r>
      <w:r w:rsidRPr="00B54B44">
        <w:rPr>
          <w:color w:val="000000"/>
          <w:spacing w:val="-4"/>
          <w:sz w:val="28"/>
          <w:szCs w:val="28"/>
        </w:rPr>
        <w:softHyphen/>
        <w:t>ческими требованиями;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righ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54B44">
        <w:rPr>
          <w:color w:val="000000"/>
          <w:spacing w:val="-4"/>
          <w:sz w:val="28"/>
          <w:szCs w:val="28"/>
        </w:rPr>
        <w:t>эмпатия</w:t>
      </w:r>
      <w:proofErr w:type="spellEnd"/>
      <w:r w:rsidRPr="00B54B44">
        <w:rPr>
          <w:color w:val="000000"/>
          <w:spacing w:val="-4"/>
          <w:sz w:val="28"/>
          <w:szCs w:val="28"/>
        </w:rPr>
        <w:t>, понимание чувств других людей и сопереживание им, выражающееся в кон</w:t>
      </w:r>
      <w:r w:rsidRPr="00B54B44">
        <w:rPr>
          <w:color w:val="000000"/>
          <w:spacing w:val="-4"/>
          <w:sz w:val="28"/>
          <w:szCs w:val="28"/>
        </w:rPr>
        <w:softHyphen/>
        <w:t>кретных поступках;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эстетические чувства на основе знакомства с художественной культурой;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познавательная мотивация учения;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>ориентация на понимание причин успеха/неуспеха учебной деятельности.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 учащихся могут быть сформированы: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lastRenderedPageBreak/>
        <w:t xml:space="preserve"> чувство понимания и любви к живой природе, бережное отношение к ней;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устойчивое желание следовать в поведении моральным нормам;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толерантное отношение к представителям разных народов и конфессий.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spacing w:val="-4"/>
          <w:sz w:val="28"/>
          <w:szCs w:val="28"/>
        </w:rPr>
      </w:pPr>
      <w:proofErr w:type="spellStart"/>
      <w:r w:rsidRPr="00B54B44">
        <w:rPr>
          <w:b/>
          <w:bCs/>
          <w:color w:val="000000"/>
          <w:spacing w:val="-4"/>
          <w:sz w:val="28"/>
          <w:szCs w:val="28"/>
        </w:rPr>
        <w:t>Метапредметные</w:t>
      </w:r>
      <w:proofErr w:type="spellEnd"/>
      <w:r w:rsidRPr="00B54B44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B54B44">
        <w:rPr>
          <w:color w:val="000000"/>
          <w:spacing w:val="-4"/>
          <w:sz w:val="28"/>
          <w:szCs w:val="28"/>
        </w:rPr>
        <w:t>результаты освоения курса «Литературное чтение».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b/>
          <w:bCs/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>Регулятивные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планировать собственные действия и соотносить их с поставленной целью;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учитывать выделенные учителем ориентиры действия при освоении нового художе</w:t>
      </w:r>
      <w:r w:rsidRPr="00B54B44">
        <w:rPr>
          <w:color w:val="000000"/>
          <w:spacing w:val="-4"/>
          <w:sz w:val="28"/>
          <w:szCs w:val="28"/>
        </w:rPr>
        <w:softHyphen/>
        <w:t>ственного текста;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выполнять учебные действия в устной и письменной форме;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вносить коррективы в действие после его завершения, анализа результатов и их оценки.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ставить новые задачи для освоения художественного текста в сотрудничестве с учи</w:t>
      </w:r>
      <w:r w:rsidRPr="00B54B44">
        <w:rPr>
          <w:color w:val="000000"/>
          <w:spacing w:val="-4"/>
          <w:sz w:val="28"/>
          <w:szCs w:val="28"/>
        </w:rPr>
        <w:softHyphen/>
        <w:t>телем;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самостоятельно оценивать правильность выполненных действий как по ходу их вы</w:t>
      </w:r>
      <w:r w:rsidRPr="00B54B44">
        <w:rPr>
          <w:color w:val="000000"/>
          <w:spacing w:val="-4"/>
          <w:sz w:val="28"/>
          <w:szCs w:val="28"/>
        </w:rPr>
        <w:softHyphen/>
        <w:t>полнения, так и в результате проведенной работы;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планировать собственную читательскую деятельность.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b/>
          <w:bCs/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>Познавательные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находить нужную информацию, используя словари, помещенные в учебнике (толко</w:t>
      </w:r>
      <w:r w:rsidRPr="00B54B44">
        <w:rPr>
          <w:color w:val="000000"/>
          <w:spacing w:val="-4"/>
          <w:sz w:val="28"/>
          <w:szCs w:val="28"/>
        </w:rPr>
        <w:softHyphen/>
        <w:t>вый, синонимический, фразеологический);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выделять существенную информацию из текстов разных видов;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сравнивать произведения и их героев, классифицировать произведения по заданным критериям;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устанавливать причинно-следственные связи между поступками героев произве</w:t>
      </w:r>
      <w:r w:rsidRPr="00B54B44">
        <w:rPr>
          <w:color w:val="000000"/>
          <w:spacing w:val="-4"/>
          <w:sz w:val="28"/>
          <w:szCs w:val="28"/>
        </w:rPr>
        <w:softHyphen/>
        <w:t>дений;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устанавливать аналогии.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осуществлять поиск необходимой информации, используя учебные пособия, фонды библиотек и Интернет;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сравнивать и классифицировать жизненные явления, типы литературных произведе</w:t>
      </w:r>
      <w:r w:rsidRPr="00B54B44">
        <w:rPr>
          <w:color w:val="000000"/>
          <w:spacing w:val="-4"/>
          <w:sz w:val="28"/>
          <w:szCs w:val="28"/>
        </w:rPr>
        <w:softHyphen/>
        <w:t>ний, героев, выбирая основания для классификации;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строить логические рассуждения, включающие определение причинно-следственных связей в устной и письменной форме, в процессе анализа литературного произведения и на основании собственного жизненного опыта;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работать с учебной статьей (выделять узловые мысли, составлять план статьи).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b/>
          <w:bCs/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>Коммуникативные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работая в группе, учитывать мнения партнеров, отличные от собственных;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аргументировать собственную позицию и координировать ее с позицией </w:t>
      </w:r>
      <w:r w:rsidRPr="00B54B44">
        <w:rPr>
          <w:color w:val="000000"/>
          <w:spacing w:val="-4"/>
          <w:sz w:val="28"/>
          <w:szCs w:val="28"/>
        </w:rPr>
        <w:lastRenderedPageBreak/>
        <w:t>партнеров при выработке решения;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точно и последовательно передавать партнеру необходимую информацию;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оказывать в сотрудничестве необходимую взаимопомощь, осуществлять взаимо</w:t>
      </w:r>
      <w:r w:rsidRPr="00B54B44">
        <w:rPr>
          <w:color w:val="000000"/>
          <w:spacing w:val="-4"/>
          <w:sz w:val="28"/>
          <w:szCs w:val="28"/>
        </w:rPr>
        <w:softHyphen/>
        <w:t>контроль;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владеть диалогической формой речи;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корректно строить речь при решении коммуникативных задач.</w:t>
      </w:r>
    </w:p>
    <w:p w:rsidR="00B54B44" w:rsidRPr="00B54B44" w:rsidRDefault="00B54B44" w:rsidP="00B54B44">
      <w:pPr>
        <w:widowControl w:val="0"/>
        <w:ind w:left="20" w:firstLine="54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понимать относительность мнений и подходов к решению поставленной проблемы;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4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задавать вопросы, необходимые для организации работы в группе.</w:t>
      </w:r>
    </w:p>
    <w:p w:rsidR="00B54B44" w:rsidRPr="00B54B44" w:rsidRDefault="00B54B44" w:rsidP="00B54B44">
      <w:pPr>
        <w:widowControl w:val="0"/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>Предметные результаты освоения курса «Литературное чтение».</w:t>
      </w:r>
    </w:p>
    <w:p w:rsidR="00B54B44" w:rsidRPr="00B54B44" w:rsidRDefault="00B54B44" w:rsidP="00B54B44">
      <w:pPr>
        <w:widowControl w:val="0"/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>Речевая и читательская деятельность</w:t>
      </w:r>
    </w:p>
    <w:p w:rsidR="00B54B44" w:rsidRPr="00B54B44" w:rsidRDefault="00B54B44" w:rsidP="00B54B44">
      <w:pPr>
        <w:widowControl w:val="0"/>
        <w:ind w:left="20" w:firstLine="52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читать (вслух и про себя) со скоростью, позволяющей осознавать (понимать) смысл </w:t>
      </w:r>
      <w:proofErr w:type="gramStart"/>
      <w:r w:rsidRPr="00B54B44">
        <w:rPr>
          <w:color w:val="000000"/>
          <w:spacing w:val="-4"/>
          <w:sz w:val="28"/>
          <w:szCs w:val="28"/>
        </w:rPr>
        <w:t>про- читанного</w:t>
      </w:r>
      <w:proofErr w:type="gramEnd"/>
      <w:r w:rsidRPr="00B54B44">
        <w:rPr>
          <w:color w:val="000000"/>
          <w:spacing w:val="-4"/>
          <w:sz w:val="28"/>
          <w:szCs w:val="28"/>
        </w:rPr>
        <w:t xml:space="preserve"> (вслух — примерно 60-70 слов в минуту, про себя — примерно 90 слов в минуту);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читать произведения разных жанров с соблюдением норм литературного произноше</w:t>
      </w:r>
      <w:r w:rsidRPr="00B54B44">
        <w:rPr>
          <w:color w:val="000000"/>
          <w:spacing w:val="-4"/>
          <w:sz w:val="28"/>
          <w:szCs w:val="28"/>
        </w:rPr>
        <w:softHyphen/>
        <w:t>ния, правильным интонированием, использованием логических ударений и темпа речи, вы</w:t>
      </w:r>
      <w:r w:rsidRPr="00B54B44">
        <w:rPr>
          <w:color w:val="000000"/>
          <w:spacing w:val="-4"/>
          <w:sz w:val="28"/>
          <w:szCs w:val="28"/>
        </w:rPr>
        <w:softHyphen/>
        <w:t>ражая таким образом понимание прочитанного;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прогнозировать содержание произведения по его заглавию, иллюстрациям;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находить ключевые слова, определять основную мысль прочитанного, выражать ее своими словами;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объяснять смысл заглавия, его связь с содержанием произведения;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определять тему и главную мысль произведения;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ставить вопросы к тексту и пересказывать его (творчески, выборочно);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составлять план произведения, рассказ о героях от лица героев;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сопоставлять разных героев, схожие по сюжету произведения;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определять свое отношение к произведению и героям, обосновывать его;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выявлять отношение автора к персонажам;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делать подборку книг определенного автора, представлять книгу, опираясь на ти</w:t>
      </w:r>
      <w:r w:rsidRPr="00B54B44">
        <w:rPr>
          <w:color w:val="000000"/>
          <w:spacing w:val="-4"/>
          <w:sz w:val="28"/>
          <w:szCs w:val="28"/>
        </w:rPr>
        <w:softHyphen/>
        <w:t>тульный лист, оглавление, предисловие;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создавать словесные иллюстрации к художественному тексту;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читать текст по ролям, участвовать в инсценировках;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различать литературные произведения по жанрам (сказка, рассказ, басня, стихотво</w:t>
      </w:r>
      <w:r w:rsidRPr="00B54B44">
        <w:rPr>
          <w:color w:val="000000"/>
          <w:spacing w:val="-4"/>
          <w:sz w:val="28"/>
          <w:szCs w:val="28"/>
        </w:rPr>
        <w:softHyphen/>
        <w:t>рение), объясняя различия;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различать малые фольклорные жанры (пословицы, поговорки, загадки, скороговорки, колыбельные и т. </w:t>
      </w:r>
      <w:proofErr w:type="gramStart"/>
      <w:r w:rsidRPr="00B54B44">
        <w:rPr>
          <w:color w:val="000000"/>
          <w:spacing w:val="-4"/>
          <w:sz w:val="28"/>
          <w:szCs w:val="28"/>
        </w:rPr>
        <w:t>п. )</w:t>
      </w:r>
      <w:proofErr w:type="gramEnd"/>
      <w:r w:rsidRPr="00B54B44">
        <w:rPr>
          <w:color w:val="000000"/>
          <w:spacing w:val="-4"/>
          <w:sz w:val="28"/>
          <w:szCs w:val="28"/>
        </w:rPr>
        <w:t>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находить в тексте метафоры, олицетворения;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выделять портрет героя, его поступки, речь, описание природы, интерьера;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различать последовательность событий и последовательность их изложения;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выделять смысловые части текста, составлять простой и сложный планы </w:t>
      </w:r>
      <w:r w:rsidRPr="00B54B44">
        <w:rPr>
          <w:color w:val="000000"/>
          <w:spacing w:val="-4"/>
          <w:sz w:val="28"/>
          <w:szCs w:val="28"/>
        </w:rPr>
        <w:lastRenderedPageBreak/>
        <w:t>изложе</w:t>
      </w:r>
      <w:r w:rsidRPr="00B54B44">
        <w:rPr>
          <w:color w:val="000000"/>
          <w:spacing w:val="-4"/>
          <w:sz w:val="28"/>
          <w:szCs w:val="28"/>
        </w:rPr>
        <w:softHyphen/>
        <w:t>ния текста с помощью учителя, формулировать вопросы ко всему тексту и отдельным его частям;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пересказывать текст сжато, подробно, выборочно, с включением описаний, </w:t>
      </w:r>
      <w:proofErr w:type="gramStart"/>
      <w:r w:rsidRPr="00B54B44">
        <w:rPr>
          <w:color w:val="000000"/>
          <w:spacing w:val="-4"/>
          <w:sz w:val="28"/>
          <w:szCs w:val="28"/>
        </w:rPr>
        <w:t>с заменой диалога</w:t>
      </w:r>
      <w:proofErr w:type="gramEnd"/>
      <w:r w:rsidRPr="00B54B44">
        <w:rPr>
          <w:color w:val="000000"/>
          <w:spacing w:val="-4"/>
          <w:sz w:val="28"/>
          <w:szCs w:val="28"/>
        </w:rPr>
        <w:t xml:space="preserve"> повествованием, с включением рассуждений, творчески (с добавлением личных представлений о неописанных автором поступках и мыслях героев);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обращаться к титульным данным, аннотациям, предисловию и послесловию; ориен</w:t>
      </w:r>
      <w:r w:rsidRPr="00B54B44">
        <w:rPr>
          <w:color w:val="000000"/>
          <w:spacing w:val="-4"/>
          <w:sz w:val="28"/>
          <w:szCs w:val="28"/>
        </w:rPr>
        <w:softHyphen/>
        <w:t>тироваться в мире книг по алфавитному каталогу, открытому доступу книг в детской биб</w:t>
      </w:r>
      <w:r w:rsidRPr="00B54B44">
        <w:rPr>
          <w:color w:val="000000"/>
          <w:spacing w:val="-4"/>
          <w:sz w:val="28"/>
          <w:szCs w:val="28"/>
        </w:rPr>
        <w:softHyphen/>
        <w:t>лиотеке;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ориентироваться в справочниках, энциклопедиях, детских периодических журналах;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соотносить поступки героев с нравственными нормами;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ориентироваться в научно-популярном и учебном тексте, использовать полученную информацию.</w:t>
      </w:r>
    </w:p>
    <w:p w:rsidR="00B54B44" w:rsidRPr="00B54B44" w:rsidRDefault="00B54B44" w:rsidP="00B54B44">
      <w:pPr>
        <w:widowControl w:val="0"/>
        <w:ind w:left="20" w:firstLine="52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составлять личное мнение о литературном произведении, выражать его на доступ</w:t>
      </w:r>
      <w:r w:rsidRPr="00B54B44">
        <w:rPr>
          <w:color w:val="000000"/>
          <w:spacing w:val="-4"/>
          <w:sz w:val="28"/>
          <w:szCs w:val="28"/>
        </w:rPr>
        <w:softHyphen/>
        <w:t>ном уровне в устной и письменной речи;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высказывать свое суждение об эстетической и нравственной ценности художествен</w:t>
      </w:r>
      <w:r w:rsidRPr="00B54B44">
        <w:rPr>
          <w:color w:val="000000"/>
          <w:spacing w:val="-4"/>
          <w:sz w:val="28"/>
          <w:szCs w:val="28"/>
        </w:rPr>
        <w:softHyphen/>
        <w:t>ного текста;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высказывать свое отношение к героям и к авторской позиции в письменной и устной форме;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создавать текст по аналогии и ответы на вопросы в письменной форме;</w:t>
      </w:r>
    </w:p>
    <w:p w:rsidR="00B54B44" w:rsidRPr="00B54B44" w:rsidRDefault="00B54B44" w:rsidP="00B54B44">
      <w:pPr>
        <w:widowControl w:val="0"/>
        <w:numPr>
          <w:ilvl w:val="0"/>
          <w:numId w:val="14"/>
        </w:numPr>
        <w:ind w:left="20" w:firstLine="5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составлять краткие аннотации к рекомендованным книгам.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t>Основные виды учебной деятельности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2. Индивидуально-обособленная: самостоятельная работа учащего</w:t>
      </w:r>
      <w:r w:rsidR="00EF7424">
        <w:rPr>
          <w:rFonts w:ascii="Times New Roman" w:hAnsi="Times New Roman" w:cs="Times New Roman"/>
          <w:sz w:val="28"/>
          <w:szCs w:val="28"/>
        </w:rPr>
        <w:t>ся, домашняя работа</w:t>
      </w:r>
      <w:r w:rsidRPr="003A6879">
        <w:rPr>
          <w:rFonts w:ascii="Times New Roman" w:hAnsi="Times New Roman" w:cs="Times New Roman"/>
          <w:sz w:val="28"/>
          <w:szCs w:val="28"/>
        </w:rPr>
        <w:t xml:space="preserve">, самостоятельное выполнение заданий у доски или в тетради в ходе </w:t>
      </w:r>
      <w:proofErr w:type="gramStart"/>
      <w:r w:rsidRPr="003A6879">
        <w:rPr>
          <w:rFonts w:ascii="Times New Roman" w:hAnsi="Times New Roman" w:cs="Times New Roman"/>
          <w:sz w:val="28"/>
          <w:szCs w:val="28"/>
        </w:rPr>
        <w:t>урока ,</w:t>
      </w:r>
      <w:proofErr w:type="gramEnd"/>
      <w:r w:rsidRPr="003A6879">
        <w:rPr>
          <w:rFonts w:ascii="Times New Roman" w:hAnsi="Times New Roman" w:cs="Times New Roman"/>
          <w:sz w:val="28"/>
          <w:szCs w:val="28"/>
        </w:rPr>
        <w:t xml:space="preserve"> написание изложений, сочинений.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I - виды деятельности со словесной (знаковой) основой:</w:t>
      </w:r>
    </w:p>
    <w:p w:rsidR="00D97EAF" w:rsidRPr="003A6879" w:rsidRDefault="00D97EAF" w:rsidP="00D97EAF">
      <w:pPr>
        <w:pStyle w:val="a4"/>
        <w:numPr>
          <w:ilvl w:val="0"/>
          <w:numId w:val="9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Слушание объяснений учителя.</w:t>
      </w:r>
    </w:p>
    <w:p w:rsidR="00D97EAF" w:rsidRPr="003A6879" w:rsidRDefault="00D97EAF" w:rsidP="00D97EAF">
      <w:pPr>
        <w:pStyle w:val="a4"/>
        <w:numPr>
          <w:ilvl w:val="0"/>
          <w:numId w:val="9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Слушание и анализ выступлений своих товарищей.</w:t>
      </w:r>
    </w:p>
    <w:p w:rsidR="00D97EAF" w:rsidRPr="003A6879" w:rsidRDefault="00D97EAF" w:rsidP="00D97EAF">
      <w:pPr>
        <w:pStyle w:val="a4"/>
        <w:numPr>
          <w:ilvl w:val="0"/>
          <w:numId w:val="9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Самостоятельная работа с учебником.</w:t>
      </w:r>
    </w:p>
    <w:p w:rsidR="00D97EAF" w:rsidRPr="003A6879" w:rsidRDefault="00D97EAF" w:rsidP="00D97EAF">
      <w:pPr>
        <w:pStyle w:val="a4"/>
        <w:numPr>
          <w:ilvl w:val="0"/>
          <w:numId w:val="9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Работа с научно-популярной литературой;</w:t>
      </w:r>
    </w:p>
    <w:p w:rsidR="00D97EAF" w:rsidRPr="003A6879" w:rsidRDefault="00D97EAF" w:rsidP="00D97EAF">
      <w:pPr>
        <w:pStyle w:val="a4"/>
        <w:numPr>
          <w:ilvl w:val="0"/>
          <w:numId w:val="9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Подготовка сообщений по заданной тематике.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II - виды деятельности на основе восприятия элементов действительности:</w:t>
      </w:r>
    </w:p>
    <w:p w:rsidR="00D97EAF" w:rsidRPr="003A6879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Наблюдение за демонстрациями учителя.</w:t>
      </w:r>
    </w:p>
    <w:p w:rsidR="00D97EAF" w:rsidRPr="003A6879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Просмотр учебных фильмов.</w:t>
      </w:r>
    </w:p>
    <w:p w:rsidR="00D97EAF" w:rsidRPr="003A6879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Анализ рисунков, таблиц, схем.</w:t>
      </w:r>
    </w:p>
    <w:p w:rsidR="00D97EAF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Анализ проблемных ситуаций.</w:t>
      </w:r>
    </w:p>
    <w:p w:rsidR="00B67AC2" w:rsidRDefault="00B67AC2" w:rsidP="00B67AC2">
      <w:pPr>
        <w:pStyle w:val="a4"/>
        <w:autoSpaceDE w:val="0"/>
        <w:autoSpaceDN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41F0A" w:rsidRDefault="00D41F0A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F0A" w:rsidRDefault="00D41F0A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F0A" w:rsidRDefault="00D41F0A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F0A" w:rsidRDefault="00D41F0A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7EAF" w:rsidRPr="00B45D37" w:rsidRDefault="00EF7424" w:rsidP="00B832DD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1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A57AC7" w:rsidRPr="00B67198">
        <w:rPr>
          <w:rFonts w:ascii="Times New Roman" w:hAnsi="Times New Roman" w:cs="Times New Roman"/>
          <w:b/>
          <w:sz w:val="28"/>
          <w:szCs w:val="28"/>
        </w:rPr>
        <w:t>3</w:t>
      </w:r>
      <w:r w:rsidR="00B832DD">
        <w:rPr>
          <w:rFonts w:ascii="Times New Roman" w:hAnsi="Times New Roman" w:cs="Times New Roman"/>
          <w:b/>
          <w:sz w:val="28"/>
          <w:szCs w:val="28"/>
        </w:rPr>
        <w:t>.</w:t>
      </w:r>
      <w:r w:rsidR="00A57AC7" w:rsidRPr="00B671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198">
        <w:rPr>
          <w:rFonts w:ascii="Times New Roman" w:hAnsi="Times New Roman" w:cs="Times New Roman"/>
          <w:b/>
          <w:sz w:val="28"/>
          <w:szCs w:val="28"/>
        </w:rPr>
        <w:t>«Содержание учебного предмета Литературное чтение»</w:t>
      </w:r>
    </w:p>
    <w:p w:rsidR="00D41F0A" w:rsidRPr="003714F2" w:rsidRDefault="00D41F0A" w:rsidP="00B832DD">
      <w:pPr>
        <w:widowControl w:val="0"/>
        <w:ind w:left="20" w:firstLine="540"/>
        <w:jc w:val="both"/>
        <w:rPr>
          <w:b/>
          <w:bCs/>
          <w:color w:val="000000"/>
          <w:spacing w:val="-4"/>
        </w:rPr>
      </w:pP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Мифы</w:t>
      </w:r>
      <w:r w:rsidRPr="000C307C">
        <w:rPr>
          <w:rFonts w:eastAsia="Calibri"/>
          <w:sz w:val="28"/>
          <w:szCs w:val="28"/>
          <w:lang w:eastAsia="en-US"/>
        </w:rPr>
        <w:t xml:space="preserve"> (6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 xml:space="preserve">Шумерский миф «Подвиги бога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Нинурты</w:t>
      </w:r>
      <w:proofErr w:type="spellEnd"/>
      <w:r w:rsidRPr="000C307C">
        <w:rPr>
          <w:rFonts w:eastAsia="Calibri"/>
          <w:sz w:val="28"/>
          <w:szCs w:val="28"/>
          <w:lang w:eastAsia="en-US"/>
        </w:rPr>
        <w:t>»; древнегреческий миф «Нарцисс и Эхо»; славянские мифы.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Древнегреческий миф «Царь Мидас».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Народные сказки</w:t>
      </w:r>
      <w:r w:rsidRPr="000C307C">
        <w:rPr>
          <w:rFonts w:eastAsia="Calibri"/>
          <w:sz w:val="28"/>
          <w:szCs w:val="28"/>
          <w:lang w:eastAsia="en-US"/>
        </w:rPr>
        <w:t xml:space="preserve"> (11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Русские сказки: «Василиса Прекрасная», «Находчивый солдат», «Мужик и царь»; армянская сказка «Портной и царь»; итальянская сказка «Кола-рыба».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Русская сказка «По колено ноги в золоте»; индийская сказка «Искусный ковровщик».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Былины</w:t>
      </w:r>
      <w:r w:rsidRPr="000C307C">
        <w:rPr>
          <w:rFonts w:eastAsia="Calibri"/>
          <w:sz w:val="28"/>
          <w:szCs w:val="28"/>
          <w:lang w:eastAsia="en-US"/>
        </w:rPr>
        <w:t xml:space="preserve"> (8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«Как Илья из Мурома богатырём стал»; «Илья Муромец и Соловей Разбойник»; А. Толстой «Илья Муромец».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Н. Асеев «Илья»; былина: «На заставе богатырской».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Авторские сказки</w:t>
      </w:r>
      <w:r w:rsidRPr="000C307C">
        <w:rPr>
          <w:rFonts w:eastAsia="Calibri"/>
          <w:sz w:val="28"/>
          <w:szCs w:val="28"/>
          <w:lang w:eastAsia="en-US"/>
        </w:rPr>
        <w:t xml:space="preserve"> (15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 xml:space="preserve">А. Пушкин «Сказка о царе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Салтане</w:t>
      </w:r>
      <w:proofErr w:type="spellEnd"/>
      <w:r w:rsidRPr="000C307C">
        <w:rPr>
          <w:rFonts w:eastAsia="Calibri"/>
          <w:sz w:val="28"/>
          <w:szCs w:val="28"/>
          <w:lang w:eastAsia="en-US"/>
        </w:rPr>
        <w:t>»; К. Чапек «Случай с русалками»; Р. Киплинг «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Рикки</w:t>
      </w:r>
      <w:proofErr w:type="spellEnd"/>
      <w:r w:rsidRPr="000C307C">
        <w:rPr>
          <w:rFonts w:eastAsia="Calibri"/>
          <w:sz w:val="28"/>
          <w:szCs w:val="28"/>
          <w:lang w:eastAsia="en-US"/>
        </w:rPr>
        <w:t>-Тики-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Тави</w:t>
      </w:r>
      <w:proofErr w:type="spellEnd"/>
      <w:r w:rsidRPr="000C307C">
        <w:rPr>
          <w:rFonts w:eastAsia="Calibri"/>
          <w:sz w:val="28"/>
          <w:szCs w:val="28"/>
          <w:lang w:eastAsia="en-US"/>
        </w:rPr>
        <w:t>»; Н. Гумилёв «Маркиз де Карабас».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Басни</w:t>
      </w:r>
      <w:r w:rsidRPr="000C307C">
        <w:rPr>
          <w:rFonts w:eastAsia="Calibri"/>
          <w:sz w:val="28"/>
          <w:szCs w:val="28"/>
          <w:lang w:eastAsia="en-US"/>
        </w:rPr>
        <w:t xml:space="preserve"> (5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И. Крылов «Трудолюбивый медведь», «Ворона и лисица», «Любопытный»; Эзоп «Ворон и лисица».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 xml:space="preserve">. И. Крылов «Лисица и виноград»; И. Дмитриев «Рысь и кот»; А. Измайлов «Филин и чиж»; Томас де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Ириарте</w:t>
      </w:r>
      <w:proofErr w:type="spellEnd"/>
      <w:r w:rsidRPr="000C307C">
        <w:rPr>
          <w:rFonts w:eastAsia="Calibri"/>
          <w:sz w:val="28"/>
          <w:szCs w:val="28"/>
          <w:lang w:eastAsia="en-US"/>
        </w:rPr>
        <w:t xml:space="preserve"> «Утка и змея»;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Циприан</w:t>
      </w:r>
      <w:proofErr w:type="spellEnd"/>
      <w:r w:rsidRPr="000C307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Годебский</w:t>
      </w:r>
      <w:proofErr w:type="spellEnd"/>
      <w:r w:rsidRPr="000C307C">
        <w:rPr>
          <w:rFonts w:eastAsia="Calibri"/>
          <w:sz w:val="28"/>
          <w:szCs w:val="28"/>
          <w:lang w:eastAsia="en-US"/>
        </w:rPr>
        <w:t xml:space="preserve"> «Дуб и деревца».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Слово о родной земле</w:t>
      </w:r>
      <w:r w:rsidRPr="000C307C">
        <w:rPr>
          <w:rFonts w:eastAsia="Calibri"/>
          <w:sz w:val="28"/>
          <w:szCs w:val="28"/>
          <w:lang w:eastAsia="en-US"/>
        </w:rPr>
        <w:t xml:space="preserve"> (9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Ю. Яковлев «Мама»; М. Лермонтов «Когда волнуется желтеющая нива…»; С. Есенин «С добрым утром!»; М. Пришвин «Моя родина»; И. Северянин «Запевка»; И. Никитин «Русь».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А. Плещеев «Летние песни»; Н. Рубцов «Тихая моя родина».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О прошлом Родины</w:t>
      </w:r>
      <w:r w:rsidRPr="000C307C">
        <w:rPr>
          <w:rFonts w:eastAsia="Calibri"/>
          <w:sz w:val="28"/>
          <w:szCs w:val="28"/>
          <w:lang w:eastAsia="en-US"/>
        </w:rPr>
        <w:t xml:space="preserve"> (7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«Повесть временных лет»; А. Пушкин «Песнь о вещем Олеге»; народная историческая песнь «Сборы польского короля на Русь»; К. Рылеев «Иван Сусанин».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Ф. Глинка «Москва».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Прошла по земле война</w:t>
      </w:r>
      <w:r w:rsidRPr="000C307C">
        <w:rPr>
          <w:rFonts w:eastAsia="Calibri"/>
          <w:sz w:val="28"/>
          <w:szCs w:val="28"/>
          <w:lang w:eastAsia="en-US"/>
        </w:rPr>
        <w:t xml:space="preserve"> (6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А. Ахматова «Мужество»; Б. Полевой «Последний день Матвея Кузьмина»; А. Твардовский «Рассказ танкиста».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К. Симонов «Майор привёз мальчишку на лафете…»; А. Ахматова «Памяти друга».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lastRenderedPageBreak/>
        <w:t>О добре и красоте</w:t>
      </w:r>
      <w:r w:rsidRPr="000C307C">
        <w:rPr>
          <w:rFonts w:eastAsia="Calibri"/>
          <w:sz w:val="28"/>
          <w:szCs w:val="28"/>
          <w:lang w:eastAsia="en-US"/>
        </w:rPr>
        <w:t xml:space="preserve"> (13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>А. Фет «На рассвете»; И. Бунин «Густой зелёный ельник у дороги…»; Н. Некрасов «Саша»; К. Паустовский «Корзина с еловыми шишками»; А. Майков «Мать»; Х. К. Андерсен «Соловей»; А. Ахматова «Перед весной бывают дни такие…»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 xml:space="preserve">. С. Есенин «Черёмуха»; Б. Пастернак «Тишина»,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А.Блок</w:t>
      </w:r>
      <w:proofErr w:type="spellEnd"/>
      <w:r w:rsidRPr="000C307C">
        <w:rPr>
          <w:rFonts w:eastAsia="Calibri"/>
          <w:sz w:val="28"/>
          <w:szCs w:val="28"/>
          <w:lang w:eastAsia="en-US"/>
        </w:rPr>
        <w:t xml:space="preserve"> «Летний вечер».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Мир детства</w:t>
      </w:r>
      <w:r w:rsidRPr="000C307C">
        <w:rPr>
          <w:rFonts w:eastAsia="Calibri"/>
          <w:sz w:val="28"/>
          <w:szCs w:val="28"/>
          <w:lang w:eastAsia="en-US"/>
        </w:rPr>
        <w:t xml:space="preserve"> (16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 xml:space="preserve">Н. Некрасов «Крестьянские дети»; Л. Толстой «Детство» (главы); И. Бунин «Детство»; Марк Твен «Приключения Тома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Сойера</w:t>
      </w:r>
      <w:proofErr w:type="spellEnd"/>
      <w:r w:rsidRPr="000C307C">
        <w:rPr>
          <w:rFonts w:eastAsia="Calibri"/>
          <w:sz w:val="28"/>
          <w:szCs w:val="28"/>
          <w:lang w:eastAsia="en-US"/>
        </w:rPr>
        <w:t>» (глава); В. Солоухин «Ножичек с костяной ручкой»; М. Цветаева «Наши царства»; Р. Стивенсон «Страна кровати»; А. Чехов «Мальчики».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А. Плещеев «Детство»; И. Суриков «В ночном».</w:t>
      </w:r>
    </w:p>
    <w:p w:rsidR="000C307C" w:rsidRPr="000C307C" w:rsidRDefault="000C307C" w:rsidP="000C307C">
      <w:pPr>
        <w:spacing w:before="160"/>
        <w:ind w:firstLine="357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sz w:val="28"/>
          <w:szCs w:val="28"/>
          <w:lang w:eastAsia="en-US"/>
        </w:rPr>
        <w:t>Удивительные приключения</w:t>
      </w:r>
      <w:r w:rsidRPr="000C307C">
        <w:rPr>
          <w:rFonts w:eastAsia="Calibri"/>
          <w:sz w:val="28"/>
          <w:szCs w:val="28"/>
          <w:lang w:eastAsia="en-US"/>
        </w:rPr>
        <w:t xml:space="preserve"> (6 ч)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sz w:val="28"/>
          <w:szCs w:val="28"/>
          <w:lang w:eastAsia="en-US"/>
        </w:rPr>
        <w:t xml:space="preserve">Р. </w:t>
      </w:r>
      <w:proofErr w:type="spellStart"/>
      <w:r w:rsidRPr="000C307C">
        <w:rPr>
          <w:rFonts w:eastAsia="Calibri"/>
          <w:sz w:val="28"/>
          <w:szCs w:val="28"/>
          <w:lang w:eastAsia="en-US"/>
        </w:rPr>
        <w:t>Распэ</w:t>
      </w:r>
      <w:proofErr w:type="spellEnd"/>
      <w:r w:rsidRPr="000C307C">
        <w:rPr>
          <w:rFonts w:eastAsia="Calibri"/>
          <w:sz w:val="28"/>
          <w:szCs w:val="28"/>
          <w:lang w:eastAsia="en-US"/>
        </w:rPr>
        <w:t xml:space="preserve"> «Приключения барона Мюнхгаузена» (главы); Д. Свифт «Путешествие Гулливера» (отрывок).</w:t>
      </w:r>
    </w:p>
    <w:p w:rsidR="000C307C" w:rsidRPr="000C307C" w:rsidRDefault="000C307C" w:rsidP="000C307C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C307C">
        <w:rPr>
          <w:rFonts w:eastAsia="Calibri"/>
          <w:b/>
          <w:bCs/>
          <w:i/>
          <w:iCs/>
          <w:sz w:val="28"/>
          <w:szCs w:val="28"/>
          <w:lang w:eastAsia="en-US"/>
        </w:rPr>
        <w:t>Самостоятельное чтение</w:t>
      </w:r>
      <w:r w:rsidRPr="000C307C">
        <w:rPr>
          <w:rFonts w:eastAsia="Calibri"/>
          <w:sz w:val="28"/>
          <w:szCs w:val="28"/>
          <w:lang w:eastAsia="en-US"/>
        </w:rPr>
        <w:t>. Т. Крюкова «Хрустальный ключ» (главы).</w:t>
      </w:r>
    </w:p>
    <w:p w:rsidR="00F04936" w:rsidRPr="00F04936" w:rsidRDefault="00F04936" w:rsidP="00B832DD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Навык и культура чтения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Обучение осознанному, плавному чтению целыми словами, без искажений состава слов, с соблюдением орфоэпических норм; правильному интонированию, изменению силы голоса, соблюдению пауз в зависимости </w:t>
      </w:r>
      <w:proofErr w:type="gramStart"/>
      <w:r w:rsidRPr="00F04936">
        <w:rPr>
          <w:sz w:val="28"/>
          <w:szCs w:val="28"/>
        </w:rPr>
        <w:t>от смысла</w:t>
      </w:r>
      <w:proofErr w:type="gramEnd"/>
      <w:r w:rsidRPr="00F04936">
        <w:rPr>
          <w:sz w:val="28"/>
          <w:szCs w:val="28"/>
        </w:rPr>
        <w:t xml:space="preserve"> читаемого; передаче эмоционального тона персонажа, выбору нужного темпа чтения.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Работа с текстом и книгой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смысловую связь заглавия с содержанием произведения, выделять в тексте ключевые слова, раскрывать их значение.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пользоваться школьным толковым словарём для объяснения непонятных слов.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Обучение прогнозированию содержания текста по заглавию.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называть персонажей и место действия так, как они обозначены в произведении, определять причины действий персонажей.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характеризовать персонажей с использованием слов, выбранных из предложенного в учебнике списка.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находить в тексте слова и предложения, характеризующие наружность героя, его речь, поступки, место действия.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внимания к собственным чувствам, возникающим при чтении произведения, умение выразить их в речи.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lastRenderedPageBreak/>
        <w:t>Формирование умений делить текст на части, озаглавливать их, отвечать на вопросы по тексту с опорой на фрагменты произведения и личный жизненный опыт.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главную мысль произведения.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Обучение подробному пересказу небольших произведений и отдельных эпизодов, выборочному пересказу (рассказ об отдельном герое, отдельном событии), составлению рассказа от лица героя по предложенному плану с помощью учителя. 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определять и объяснять своё отношение к произведению и герою, опираясь на личный читательский и жизненный опыт, сравнивать собственное отношение к персонажам различных произведений.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отношение автора к герою, находить в тексте способы выражения авторской позиции. Развитие умения сравнивать отношение автора к разным героям одного произведения, сопоставлять на материале конкретного произведения мысли и чувства разных писателей, вызванные сходными явлениями природы, человеческими поступками.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представления о содержании основных нравственных понятий, развитие умения давать нравственную оценку человеческим поступкам, выявлять общие нравственные принципы, отражаемые в сказках разных народов.</w:t>
      </w:r>
    </w:p>
    <w:p w:rsidR="00F04936" w:rsidRPr="00B45D37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представлять структуру книги (на примере учебника, опираясь на титульный лист, предисловие); ориентироваться в книге, пользуясь оглавлением; пользоваться толковым словарём, помещённым в учебнике; соотносить иллюстрацию с содержанием текста произведения.</w:t>
      </w:r>
    </w:p>
    <w:p w:rsidR="00F04936" w:rsidRPr="00F04936" w:rsidRDefault="00F04936" w:rsidP="00F04936">
      <w:pPr>
        <w:keepNext/>
        <w:spacing w:line="288" w:lineRule="auto"/>
        <w:ind w:left="-1134" w:firstLine="360"/>
        <w:outlineLvl w:val="5"/>
        <w:rPr>
          <w:b/>
          <w:bCs/>
          <w:caps/>
          <w:noProof/>
          <w:sz w:val="28"/>
          <w:szCs w:val="28"/>
        </w:rPr>
      </w:pPr>
      <w:r w:rsidRPr="00F04936">
        <w:rPr>
          <w:b/>
          <w:bCs/>
          <w:caps/>
          <w:noProof/>
          <w:sz w:val="28"/>
          <w:szCs w:val="28"/>
        </w:rPr>
        <w:t>Развитие воображения, речевой творческой деятельности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делать творческий пересказ произведения или его фрагмента, создавать устный рассказ от лица одного из героев, переносить его в новые ситуации, продолжать созданный писателем сюжет.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Обучение подбору рифм, недостающих слов в поэтическом тексте.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сочинять сказки, загадки, рассказы по заданным темам и рисункам.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писать сочинения-миниатюры из 3—4 предложений по литературным и жизненным впечатлениям.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заучивать стихотворения и фрагменты прозаического текста, выразительно читать их перед одноклассниками.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создавать рассказ по репродукциям картин известных художников по предложенному плану под руководством учителя; рассказывать о возможных иллюстрациях к произведению.</w:t>
      </w:r>
    </w:p>
    <w:p w:rsidR="00F04936" w:rsidRPr="00F04936" w:rsidRDefault="00F04936" w:rsidP="00F04936">
      <w:pPr>
        <w:keepNext/>
        <w:spacing w:before="240" w:after="60"/>
        <w:outlineLvl w:val="3"/>
        <w:rPr>
          <w:b/>
          <w:bCs/>
          <w:sz w:val="28"/>
          <w:szCs w:val="28"/>
        </w:rPr>
      </w:pPr>
      <w:r w:rsidRPr="00F04936">
        <w:rPr>
          <w:b/>
          <w:bCs/>
          <w:sz w:val="28"/>
          <w:szCs w:val="28"/>
        </w:rPr>
        <w:lastRenderedPageBreak/>
        <w:t>Литературоведческая пропедевтика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Обогащение представлений о фольклорных жанрах (песни-разговоры, сезонные песни, колыбельные, пословицы).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Знакомство со средствами выразительности: сравнениями, звукописью.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выделять рифму в стихотворении.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Расширение представления о ритме (через </w:t>
      </w:r>
      <w:proofErr w:type="spellStart"/>
      <w:r w:rsidRPr="00F04936">
        <w:rPr>
          <w:sz w:val="28"/>
          <w:szCs w:val="28"/>
        </w:rPr>
        <w:t>прохлопывание</w:t>
      </w:r>
      <w:proofErr w:type="spellEnd"/>
      <w:r w:rsidRPr="00F04936">
        <w:rPr>
          <w:sz w:val="28"/>
          <w:szCs w:val="28"/>
        </w:rPr>
        <w:t xml:space="preserve"> в ладоши трёхсложного ритма).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Знакомство с понятиями: портрет героя художественного произведения, его речь, поступки, мысли, отношение автора к герою.</w:t>
      </w:r>
    </w:p>
    <w:p w:rsidR="00F04936" w:rsidRPr="00F04936" w:rsidRDefault="00F04936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C64" w:rsidRPr="00192C64" w:rsidRDefault="00192C64" w:rsidP="00192C64">
      <w:pPr>
        <w:spacing w:after="160"/>
        <w:rPr>
          <w:rFonts w:eastAsia="Calibri"/>
          <w:b/>
          <w:sz w:val="28"/>
          <w:szCs w:val="20"/>
          <w:lang w:eastAsia="en-US"/>
        </w:rPr>
      </w:pPr>
      <w:r w:rsidRPr="00192C64">
        <w:rPr>
          <w:rFonts w:eastAsia="Calibri"/>
          <w:b/>
          <w:sz w:val="28"/>
          <w:szCs w:val="20"/>
          <w:lang w:eastAsia="en-US"/>
        </w:rPr>
        <w:t>Раздел 4.</w:t>
      </w:r>
    </w:p>
    <w:p w:rsidR="00192C64" w:rsidRPr="00192C64" w:rsidRDefault="00192C64" w:rsidP="00192C64">
      <w:pPr>
        <w:spacing w:after="160"/>
        <w:rPr>
          <w:rFonts w:eastAsia="Calibri"/>
          <w:b/>
          <w:sz w:val="28"/>
          <w:szCs w:val="20"/>
          <w:lang w:eastAsia="en-US"/>
        </w:rPr>
      </w:pPr>
      <w:r w:rsidRPr="00192C64">
        <w:rPr>
          <w:rFonts w:eastAsia="Calibri"/>
          <w:b/>
          <w:sz w:val="28"/>
          <w:szCs w:val="20"/>
          <w:lang w:eastAsia="en-US"/>
        </w:rPr>
        <w:t>Тематическое планирование по литературному чтению</w:t>
      </w:r>
    </w:p>
    <w:p w:rsidR="00192C64" w:rsidRPr="00192C64" w:rsidRDefault="00192C64" w:rsidP="00192C64">
      <w:pPr>
        <w:spacing w:after="160"/>
        <w:rPr>
          <w:rFonts w:eastAsia="Calibri"/>
          <w:b/>
          <w:sz w:val="28"/>
          <w:szCs w:val="20"/>
          <w:lang w:eastAsia="en-US"/>
        </w:rPr>
      </w:pPr>
      <w:r w:rsidRPr="00192C64">
        <w:rPr>
          <w:rFonts w:eastAsia="Calibri"/>
          <w:b/>
          <w:sz w:val="28"/>
          <w:szCs w:val="20"/>
          <w:lang w:eastAsia="en-US"/>
        </w:rPr>
        <w:t>в 4 классе</w:t>
      </w:r>
    </w:p>
    <w:p w:rsidR="00192C64" w:rsidRPr="00192C64" w:rsidRDefault="00192C64" w:rsidP="00192C64">
      <w:pPr>
        <w:spacing w:after="160"/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W w:w="49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"/>
        <w:gridCol w:w="5649"/>
        <w:gridCol w:w="2962"/>
      </w:tblGrid>
      <w:tr w:rsidR="00192C64" w:rsidRPr="00192C64" w:rsidTr="00192C64">
        <w:trPr>
          <w:trHeight w:val="1120"/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№</w:t>
            </w:r>
          </w:p>
          <w:p w:rsidR="00192C64" w:rsidRPr="00192C64" w:rsidRDefault="00192C64" w:rsidP="00192C64">
            <w:pPr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Дам. задание</w:t>
            </w:r>
          </w:p>
          <w:p w:rsidR="00192C64" w:rsidRPr="00192C64" w:rsidRDefault="00192C64" w:rsidP="00192C64">
            <w:pPr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Страница учебника</w:t>
            </w: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Мифы (6ч)</w:t>
            </w:r>
          </w:p>
        </w:tc>
      </w:tr>
      <w:tr w:rsidR="00192C64" w:rsidRPr="00192C64" w:rsidTr="00192C64">
        <w:trPr>
          <w:trHeight w:val="345"/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Мифы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bCs/>
                <w:i/>
                <w:iCs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3-5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Шумерские мифы «Подвиги бога </w:t>
            </w:r>
            <w:proofErr w:type="spellStart"/>
            <w:r w:rsidRPr="00192C64">
              <w:rPr>
                <w:rFonts w:eastAsia="Calibri"/>
                <w:lang w:eastAsia="en-US"/>
              </w:rPr>
              <w:t>Нинурты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5-7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Древнегреческие мифы «Нарцисс и Эхо»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8-11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Мифы Древней Греции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18-20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Славянские мифы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12-15</w:t>
            </w:r>
          </w:p>
        </w:tc>
      </w:tr>
      <w:tr w:rsidR="00192C64" w:rsidRPr="00192C64" w:rsidTr="00192C64">
        <w:trPr>
          <w:trHeight w:val="567"/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Поэтические приёмы, пришедшие из мифов. </w:t>
            </w:r>
            <w:proofErr w:type="spellStart"/>
            <w:r w:rsidRPr="00192C64">
              <w:rPr>
                <w:rFonts w:eastAsia="Calibri"/>
                <w:lang w:eastAsia="en-US"/>
              </w:rPr>
              <w:t>А.В.Кольцов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«Урожай»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16-17</w:t>
            </w:r>
          </w:p>
        </w:tc>
      </w:tr>
      <w:tr w:rsidR="00192C64" w:rsidRPr="00192C64" w:rsidTr="00192C64">
        <w:trPr>
          <w:trHeight w:val="383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Народные сказки (11ч)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Народные сказки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21-22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«Василиса Прекрасная» (русская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ind w:left="57" w:right="57"/>
              <w:jc w:val="both"/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23-34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«Василиса Прекрасная» (русская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ind w:left="57" w:right="57"/>
              <w:jc w:val="both"/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«Василиса Прекрасная» (русская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ind w:left="57" w:right="57"/>
              <w:jc w:val="both"/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«Находчивый солдат» (русская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ind w:left="57" w:right="57"/>
              <w:jc w:val="both"/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35-37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«Мужик и царь» (русская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38-41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«Портной и царь» (армянская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42-46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«Кола-рыба» (итальянская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47-53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«Кола-рыба» (итальянская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«Кола-рыба» (итальянская народная сказка)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trHeight w:val="383"/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Сказки народов мира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trHeight w:val="421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Былины (8ч)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Былины «Как Илья из Мурома богатырём стал»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66-71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Былины «Как Илья из Мурома богатырём стал»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«Илья Муромец и Соловей Разбойник»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72-81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«Илья Муромец и Соловей Разбойник»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72-81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А.К.Толстой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«Илья Муромец»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83-85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lastRenderedPageBreak/>
              <w:t>23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Былины о русских богатырях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Картинная галерея </w:t>
            </w:r>
            <w:proofErr w:type="spellStart"/>
            <w:r w:rsidRPr="00192C64">
              <w:rPr>
                <w:rFonts w:eastAsia="Calibri"/>
                <w:lang w:eastAsia="en-US"/>
              </w:rPr>
              <w:t>В.М.Васнецов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«Богатыри»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86-87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Работа с учебными и научно-популярными текстами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88-93</w:t>
            </w: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Авторские сказки (15ч)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«Сказка о царе </w:t>
            </w:r>
            <w:proofErr w:type="spellStart"/>
            <w:r w:rsidRPr="00192C64">
              <w:rPr>
                <w:rFonts w:eastAsia="Calibri"/>
                <w:lang w:eastAsia="en-US"/>
              </w:rPr>
              <w:t>Салтане</w:t>
            </w:r>
            <w:proofErr w:type="spellEnd"/>
            <w:r w:rsidRPr="00192C64">
              <w:rPr>
                <w:rFonts w:eastAsia="Calibri"/>
                <w:lang w:eastAsia="en-US"/>
              </w:rPr>
              <w:t>…»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94-105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«Сказка о царе </w:t>
            </w:r>
            <w:proofErr w:type="spellStart"/>
            <w:r w:rsidRPr="00192C64">
              <w:rPr>
                <w:rFonts w:eastAsia="Calibri"/>
                <w:lang w:eastAsia="en-US"/>
              </w:rPr>
              <w:t>Салтане</w:t>
            </w:r>
            <w:proofErr w:type="spellEnd"/>
            <w:r w:rsidRPr="00192C64">
              <w:rPr>
                <w:rFonts w:eastAsia="Calibri"/>
                <w:lang w:eastAsia="en-US"/>
              </w:rPr>
              <w:t>…»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«Сказка о царе </w:t>
            </w:r>
            <w:proofErr w:type="spellStart"/>
            <w:r w:rsidRPr="00192C64">
              <w:rPr>
                <w:rFonts w:eastAsia="Calibri"/>
                <w:lang w:eastAsia="en-US"/>
              </w:rPr>
              <w:t>Салтане</w:t>
            </w:r>
            <w:proofErr w:type="spellEnd"/>
            <w:r w:rsidRPr="00192C64">
              <w:rPr>
                <w:rFonts w:eastAsia="Calibri"/>
                <w:lang w:eastAsia="en-US"/>
              </w:rPr>
              <w:t>…»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«Сказка о царе </w:t>
            </w:r>
            <w:proofErr w:type="spellStart"/>
            <w:r w:rsidRPr="00192C64">
              <w:rPr>
                <w:rFonts w:eastAsia="Calibri"/>
                <w:lang w:eastAsia="en-US"/>
              </w:rPr>
              <w:t>Салтане</w:t>
            </w:r>
            <w:proofErr w:type="spellEnd"/>
            <w:r w:rsidRPr="00192C64">
              <w:rPr>
                <w:rFonts w:eastAsia="Calibri"/>
                <w:lang w:eastAsia="en-US"/>
              </w:rPr>
              <w:t>…»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Внеклассное чтение. Сказки </w:t>
            </w:r>
            <w:proofErr w:type="spellStart"/>
            <w:r w:rsidRPr="00192C64">
              <w:rPr>
                <w:rFonts w:eastAsia="Calibri"/>
                <w:lang w:eastAsia="en-US"/>
              </w:rPr>
              <w:t>В.Гауфа</w:t>
            </w:r>
            <w:proofErr w:type="spellEnd"/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К. Чапек  «Случай с русалками»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110-116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К. Чапек  «Случай с русалками»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 К. Чапек «Сказки»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Р.Киплинг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192C64">
              <w:rPr>
                <w:rFonts w:eastAsia="Calibri"/>
                <w:lang w:eastAsia="en-US"/>
              </w:rPr>
              <w:t>Рикки-Тикки-Тави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116-145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Р.Киплинг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192C64">
              <w:rPr>
                <w:rFonts w:eastAsia="Calibri"/>
                <w:lang w:eastAsia="en-US"/>
              </w:rPr>
              <w:t>Рикки-Тикки-Тави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Р.Киплинг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192C64">
              <w:rPr>
                <w:rFonts w:eastAsia="Calibri"/>
                <w:lang w:eastAsia="en-US"/>
              </w:rPr>
              <w:t>Рикки-Тикки-Тави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Р.Киплинг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192C64">
              <w:rPr>
                <w:rFonts w:eastAsia="Calibri"/>
                <w:lang w:eastAsia="en-US"/>
              </w:rPr>
              <w:t>Рикки-Тикки-Тави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Внеклассное чтение </w:t>
            </w:r>
            <w:proofErr w:type="spellStart"/>
            <w:r w:rsidRPr="00192C64">
              <w:rPr>
                <w:rFonts w:eastAsia="Calibri"/>
                <w:lang w:eastAsia="en-US"/>
              </w:rPr>
              <w:t>О.Кургузов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«Телевизионные макароны»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148-150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Картинная галерея </w:t>
            </w:r>
            <w:proofErr w:type="spellStart"/>
            <w:r w:rsidRPr="00192C64">
              <w:rPr>
                <w:rFonts w:eastAsia="Calibri"/>
                <w:lang w:eastAsia="en-US"/>
              </w:rPr>
              <w:t>М.А.Врубель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«Царевна-Лебедь»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146-147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Басни </w:t>
            </w:r>
            <w:proofErr w:type="spellStart"/>
            <w:r w:rsidRPr="00192C64">
              <w:rPr>
                <w:rFonts w:eastAsia="Calibri"/>
                <w:lang w:eastAsia="en-US"/>
              </w:rPr>
              <w:t>И.А.Крылов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«Трудолюбивый медведь»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154-156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Эзоп «Ворон и Лисица»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156-157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И.А.Крылов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«Ворона и лисица»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158-159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И.А.Крылов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«Любопытный» 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160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Басни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Слово о родной земле (9ч)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Ю.Яковлев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«Мама» Часть 2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3-6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М.Ю.Лермонтов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«Когда волнуется желтеющая нива»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6-8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С.А.Есенин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 добрым утром!»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8-10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Внеклассное чтение. Стихотворения </w:t>
            </w:r>
            <w:proofErr w:type="spellStart"/>
            <w:r w:rsidRPr="00192C64">
              <w:rPr>
                <w:rFonts w:eastAsia="Calibri"/>
                <w:lang w:eastAsia="en-US"/>
              </w:rPr>
              <w:t>С.А.Есенина</w:t>
            </w:r>
            <w:proofErr w:type="spellEnd"/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М.М.Пришвин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«Моя родина»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10-13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И.Северянин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«Запевка»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14-15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И.С.Никитин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«Русь»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15-18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Любимые стихотворения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Работа с учебными и научно-популярными текстами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О прошлом Родины (7ч)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«Повесть временных лет» </w:t>
            </w: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«Песнь о вещем Олеге»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ind w:left="57"/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23-30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«Повесть временных лет» </w:t>
            </w: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«Песнь о вещем Олеге»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ind w:left="57"/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«Повесть временных лет» </w:t>
            </w:r>
            <w:proofErr w:type="spellStart"/>
            <w:r w:rsidRPr="00192C64">
              <w:rPr>
                <w:rFonts w:eastAsia="Calibri"/>
                <w:lang w:eastAsia="en-US"/>
              </w:rPr>
              <w:t>А.С.Пушкин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«Песнь о вещем Олеге»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ind w:left="57"/>
              <w:rPr>
                <w:rFonts w:eastAsia="Calibri"/>
                <w:bCs/>
                <w:i/>
                <w:iCs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Народные исторические песни «Сборы польского короля на Русь»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31-32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К.Ф.Рылеев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«Иван Сусанин»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32-37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К.Ф.Рылеев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«Иван Сусанин»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Картинная галерея «Дмитрий Донской» Внеклассное чтение </w:t>
            </w:r>
            <w:proofErr w:type="spellStart"/>
            <w:r w:rsidRPr="00192C64">
              <w:rPr>
                <w:rFonts w:eastAsia="Calibri"/>
                <w:lang w:eastAsia="en-US"/>
              </w:rPr>
              <w:t>Ф.Н.Глинка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«Москва»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38-41</w:t>
            </w: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Прошла по земле война  (6ч)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А.А.Ахматова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«Мужество»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42-44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Б.Полевой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«Последний день Матвея Кузьмина»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44-53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lastRenderedPageBreak/>
              <w:t>64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Б.Полевой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«Последний день Матвея Кузьмина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А.Т.Твардовский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«Рассказ танкиста»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53-55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 Стихотворения, посвящённые ВОВ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33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Работа с учебными и научно-популярными текстами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О добре и красоте (13ч)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А.А.Фет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«На рассвете»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58-59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И.А.Бунин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«Густой зелёный ельник у дороги…»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59-61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Н.А.Некрасов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«Саша» (отрывок)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61-63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К.Г.Паустовский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«Корзина с еловыми шишками»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64-75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К.Г.Паустовский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«Корзина с еловыми шишками»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Музыка и литература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75-77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А.Н.Майков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«Мать»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66-67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Х.К.Андерсен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«Соловей»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78-92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Х.К.Андерсен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«Соловей»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Х.К.Андерсен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«Соловей»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Внеклассное чтение </w:t>
            </w:r>
          </w:p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Х.К.Андерсен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«Снежная королева»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79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А.А.Ахматова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«Перед весной бывают дни такие…»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Картинная галерея. </w:t>
            </w:r>
            <w:proofErr w:type="spellStart"/>
            <w:r w:rsidRPr="00192C64">
              <w:rPr>
                <w:rFonts w:eastAsia="Calibri"/>
                <w:lang w:eastAsia="en-US"/>
              </w:rPr>
              <w:t>И.И.Шишкин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«Рожь»</w:t>
            </w:r>
          </w:p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А.Блок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«Летний вечер»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94-99</w:t>
            </w: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Мир детства (16ч)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Н.А.Некрасов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«Крестьянские дети»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102-107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Н.А.Некрасов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«Крестьянские дети»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Произведения русских поэтов о детях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Л.Н.Толстой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«Детство» (отрывок)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108-111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Л.Н.Толстой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«Детство» (отрывок)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И.А.Бунин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«Детство»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112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Марк </w:t>
            </w:r>
            <w:proofErr w:type="gramStart"/>
            <w:r w:rsidRPr="00192C64">
              <w:rPr>
                <w:rFonts w:eastAsia="Calibri"/>
                <w:lang w:eastAsia="en-US"/>
              </w:rPr>
              <w:t>Твен .</w:t>
            </w:r>
            <w:proofErr w:type="gramEnd"/>
            <w:r w:rsidRPr="00192C64">
              <w:rPr>
                <w:rFonts w:eastAsia="Calibri"/>
                <w:lang w:eastAsia="en-US"/>
              </w:rPr>
              <w:t xml:space="preserve"> Главы из книги «Приключения Тома </w:t>
            </w:r>
            <w:proofErr w:type="spellStart"/>
            <w:r w:rsidRPr="00192C64">
              <w:rPr>
                <w:rFonts w:eastAsia="Calibri"/>
                <w:lang w:eastAsia="en-US"/>
              </w:rPr>
              <w:t>Сойера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113-123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Марк </w:t>
            </w:r>
            <w:proofErr w:type="gramStart"/>
            <w:r w:rsidRPr="00192C64">
              <w:rPr>
                <w:rFonts w:eastAsia="Calibri"/>
                <w:lang w:eastAsia="en-US"/>
              </w:rPr>
              <w:t>Твен .</w:t>
            </w:r>
            <w:proofErr w:type="gramEnd"/>
            <w:r w:rsidRPr="00192C64">
              <w:rPr>
                <w:rFonts w:eastAsia="Calibri"/>
                <w:lang w:eastAsia="en-US"/>
              </w:rPr>
              <w:t xml:space="preserve"> Главы из книги «Приключения Тома </w:t>
            </w:r>
            <w:proofErr w:type="spellStart"/>
            <w:r w:rsidRPr="00192C64">
              <w:rPr>
                <w:rFonts w:eastAsia="Calibri"/>
                <w:lang w:eastAsia="en-US"/>
              </w:rPr>
              <w:t>Сойера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89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 xml:space="preserve">Внеклассное чтение. Марк Твен «Приключения Тома </w:t>
            </w:r>
            <w:proofErr w:type="spellStart"/>
            <w:r w:rsidRPr="00192C64">
              <w:rPr>
                <w:rFonts w:eastAsia="Calibri"/>
                <w:lang w:eastAsia="en-US"/>
              </w:rPr>
              <w:t>Сойера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В.А.Солоухин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«Ножичек с костяной ручкой»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124-131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В.А.Солоухин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«Ножичек с костяной ручкой»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М.И.Цветаева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«Наши царства»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132-133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Р.Л.Стивенсон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«Страна кровати»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134-135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94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А.П.Чехов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«Мальчик»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137-147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А.П.Чехов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«Мальчик»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А.П.Чехов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«Мальчик»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jc w:val="center"/>
              <w:rPr>
                <w:rFonts w:eastAsia="Calibri"/>
                <w:b/>
                <w:lang w:eastAsia="en-US"/>
              </w:rPr>
            </w:pPr>
            <w:r w:rsidRPr="00192C64">
              <w:rPr>
                <w:rFonts w:eastAsia="Calibri"/>
                <w:b/>
                <w:lang w:eastAsia="en-US"/>
              </w:rPr>
              <w:t>Удивительные приключения (6ч)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97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Р.Э.Распе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Главы из книги «Приключения барона </w:t>
            </w:r>
            <w:proofErr w:type="spellStart"/>
            <w:r w:rsidRPr="00192C64">
              <w:rPr>
                <w:rFonts w:eastAsia="Calibri"/>
                <w:lang w:eastAsia="en-US"/>
              </w:rPr>
              <w:t>Мюнхаузена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154-162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98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Р.Э.Распе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Главы из книги «Приключения барона </w:t>
            </w:r>
            <w:proofErr w:type="spellStart"/>
            <w:r w:rsidRPr="00192C64">
              <w:rPr>
                <w:rFonts w:eastAsia="Calibri"/>
                <w:lang w:eastAsia="en-US"/>
              </w:rPr>
              <w:t>Мюнхаузена</w:t>
            </w:r>
            <w:proofErr w:type="spellEnd"/>
            <w:r w:rsidRPr="00192C64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Д.Свифт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 Путешествия Гулливера»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163-175</w:t>
            </w: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proofErr w:type="spellStart"/>
            <w:r w:rsidRPr="00192C64">
              <w:rPr>
                <w:rFonts w:eastAsia="Calibri"/>
                <w:lang w:eastAsia="en-US"/>
              </w:rPr>
              <w:t>Д.Свифт</w:t>
            </w:r>
            <w:proofErr w:type="spellEnd"/>
            <w:r w:rsidRPr="00192C64">
              <w:rPr>
                <w:rFonts w:eastAsia="Calibri"/>
                <w:lang w:eastAsia="en-US"/>
              </w:rPr>
              <w:t xml:space="preserve"> « Путешествия Гулливера»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Внеклассное чтение. «Хрустальный ключ». Мои любимые книги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  <w:tr w:rsidR="00192C64" w:rsidRPr="00192C64" w:rsidTr="00192C64">
        <w:trPr>
          <w:jc w:val="center"/>
        </w:trPr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lastRenderedPageBreak/>
              <w:t>102</w:t>
            </w:r>
          </w:p>
        </w:tc>
        <w:tc>
          <w:tcPr>
            <w:tcW w:w="2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  <w:r w:rsidRPr="00192C64">
              <w:rPr>
                <w:rFonts w:eastAsia="Calibri"/>
                <w:lang w:eastAsia="en-US"/>
              </w:rPr>
              <w:t>Работа с учебными и научно-популярными текстами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64" w:rsidRPr="00192C64" w:rsidRDefault="00192C64" w:rsidP="00192C64">
            <w:pPr>
              <w:rPr>
                <w:rFonts w:eastAsia="Calibri"/>
                <w:lang w:eastAsia="en-US"/>
              </w:rPr>
            </w:pPr>
          </w:p>
        </w:tc>
      </w:tr>
    </w:tbl>
    <w:p w:rsidR="00192C64" w:rsidRPr="00192C64" w:rsidRDefault="00192C64" w:rsidP="00192C64"/>
    <w:p w:rsidR="00192C64" w:rsidRPr="00192C64" w:rsidRDefault="00192C64" w:rsidP="00192C64">
      <w:pPr>
        <w:spacing w:line="256" w:lineRule="auto"/>
        <w:rPr>
          <w:rFonts w:eastAsia="Calibri"/>
          <w:lang w:eastAsia="en-US"/>
        </w:rPr>
      </w:pPr>
    </w:p>
    <w:p w:rsidR="00192C64" w:rsidRPr="00192C64" w:rsidRDefault="00192C64" w:rsidP="00192C64">
      <w:pPr>
        <w:spacing w:line="256" w:lineRule="auto"/>
        <w:rPr>
          <w:rFonts w:eastAsia="Calibri"/>
          <w:lang w:eastAsia="en-US"/>
        </w:rPr>
      </w:pPr>
    </w:p>
    <w:tbl>
      <w:tblPr>
        <w:tblStyle w:val="2"/>
        <w:tblW w:w="1573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48"/>
      </w:tblGrid>
      <w:tr w:rsidR="00192C64" w:rsidRPr="00192C64" w:rsidTr="00192C64">
        <w:tc>
          <w:tcPr>
            <w:tcW w:w="5387" w:type="dxa"/>
            <w:hideMark/>
          </w:tcPr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bookmarkStart w:id="0" w:name="_GoBack"/>
            <w:r w:rsidRPr="00192C64">
              <w:rPr>
                <w:rFonts w:eastAsia="Calibri"/>
              </w:rPr>
              <w:t>СОГЛАСОВАНО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 xml:space="preserve">Протокол заседания методического объединения МБОУ «Школа № </w:t>
            </w:r>
            <w:proofErr w:type="gramStart"/>
            <w:r w:rsidRPr="00192C64">
              <w:rPr>
                <w:rFonts w:eastAsia="Calibri"/>
              </w:rPr>
              <w:t>80»_</w:t>
            </w:r>
            <w:proofErr w:type="gramEnd"/>
            <w:r w:rsidRPr="00192C64">
              <w:rPr>
                <w:rFonts w:eastAsia="Calibri"/>
              </w:rPr>
              <w:t>________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от ___________20___ года № ___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________________</w:t>
            </w:r>
            <w:proofErr w:type="gramStart"/>
            <w:r w:rsidRPr="00192C64">
              <w:rPr>
                <w:rFonts w:eastAsia="Calibri"/>
              </w:rPr>
              <w:t>_  /</w:t>
            </w:r>
            <w:proofErr w:type="gramEnd"/>
            <w:r w:rsidRPr="00192C64">
              <w:rPr>
                <w:rFonts w:eastAsia="Calibri"/>
              </w:rPr>
              <w:t xml:space="preserve">Крищенко Л.А/                                 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подпись руководителя МО    Ф.И.О.</w:t>
            </w:r>
          </w:p>
        </w:tc>
        <w:tc>
          <w:tcPr>
            <w:tcW w:w="10348" w:type="dxa"/>
            <w:hideMark/>
          </w:tcPr>
          <w:p w:rsidR="00192C64" w:rsidRPr="00192C64" w:rsidRDefault="00192C64" w:rsidP="00192C64">
            <w:pPr>
              <w:spacing w:after="200"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 xml:space="preserve">                                        СОГЛАСОВАНО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 xml:space="preserve">Протокол заседания методического совета 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МБОУ «Школа №</w:t>
            </w:r>
            <w:proofErr w:type="gramStart"/>
            <w:r w:rsidRPr="00192C64">
              <w:rPr>
                <w:rFonts w:eastAsia="Calibri"/>
              </w:rPr>
              <w:t>80»_</w:t>
            </w:r>
            <w:proofErr w:type="gramEnd"/>
            <w:r w:rsidRPr="00192C64">
              <w:rPr>
                <w:rFonts w:eastAsia="Calibri"/>
              </w:rPr>
              <w:t>________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от ___________20___ года № ___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__________________</w:t>
            </w:r>
            <w:proofErr w:type="gramStart"/>
            <w:r w:rsidRPr="00192C64">
              <w:rPr>
                <w:rFonts w:eastAsia="Calibri"/>
              </w:rPr>
              <w:t>_  /</w:t>
            </w:r>
            <w:proofErr w:type="spellStart"/>
            <w:proofErr w:type="gramEnd"/>
            <w:r w:rsidRPr="00192C64">
              <w:rPr>
                <w:rFonts w:eastAsia="Calibri"/>
              </w:rPr>
              <w:t>Симовонян</w:t>
            </w:r>
            <w:proofErr w:type="spellEnd"/>
            <w:r w:rsidRPr="00192C64">
              <w:rPr>
                <w:rFonts w:eastAsia="Calibri"/>
              </w:rPr>
              <w:t xml:space="preserve"> А.А/                                 </w:t>
            </w:r>
          </w:p>
          <w:p w:rsidR="00192C64" w:rsidRPr="00192C64" w:rsidRDefault="00192C64" w:rsidP="00192C64">
            <w:pPr>
              <w:spacing w:line="276" w:lineRule="auto"/>
              <w:rPr>
                <w:rFonts w:eastAsia="Calibri"/>
              </w:rPr>
            </w:pPr>
            <w:r w:rsidRPr="00192C64">
              <w:rPr>
                <w:rFonts w:eastAsia="Calibri"/>
              </w:rPr>
              <w:t>подпись руководителя МС       Ф.И.О.</w:t>
            </w:r>
          </w:p>
        </w:tc>
      </w:tr>
      <w:bookmarkEnd w:id="0"/>
    </w:tbl>
    <w:p w:rsidR="00A57AC7" w:rsidRDefault="00A57AC7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EAF" w:rsidRDefault="00D97EAF" w:rsidP="00F020EC">
      <w:pPr>
        <w:jc w:val="both"/>
        <w:rPr>
          <w:sz w:val="28"/>
          <w:szCs w:val="28"/>
        </w:rPr>
      </w:pPr>
    </w:p>
    <w:p w:rsidR="00EF7424" w:rsidRPr="003A6879" w:rsidRDefault="00EF7424" w:rsidP="00A57AC7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sectPr w:rsidR="00EF7424" w:rsidRPr="003A6879" w:rsidSect="0098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</w:abstractNum>
  <w:abstractNum w:abstractNumId="1" w15:restartNumberingAfterBreak="0">
    <w:nsid w:val="016406C5"/>
    <w:multiLevelType w:val="hybridMultilevel"/>
    <w:tmpl w:val="9EB04BC4"/>
    <w:lvl w:ilvl="0" w:tplc="16C4A6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84A53"/>
    <w:multiLevelType w:val="hybridMultilevel"/>
    <w:tmpl w:val="2A9C17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BA018F"/>
    <w:multiLevelType w:val="hybridMultilevel"/>
    <w:tmpl w:val="F9BE7D6C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D201B"/>
    <w:multiLevelType w:val="hybridMultilevel"/>
    <w:tmpl w:val="04B8409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10F37"/>
    <w:multiLevelType w:val="hybridMultilevel"/>
    <w:tmpl w:val="E1B474C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A5195C"/>
    <w:multiLevelType w:val="hybridMultilevel"/>
    <w:tmpl w:val="0D6C6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6"/>
  </w:num>
  <w:num w:numId="6">
    <w:abstractNumId w:val="11"/>
  </w:num>
  <w:num w:numId="7">
    <w:abstractNumId w:val="5"/>
  </w:num>
  <w:num w:numId="8">
    <w:abstractNumId w:val="2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458E"/>
    <w:rsid w:val="000C307C"/>
    <w:rsid w:val="00192C64"/>
    <w:rsid w:val="001B7F37"/>
    <w:rsid w:val="001D75AF"/>
    <w:rsid w:val="002A7205"/>
    <w:rsid w:val="003278B5"/>
    <w:rsid w:val="003714F2"/>
    <w:rsid w:val="003A6879"/>
    <w:rsid w:val="003C1822"/>
    <w:rsid w:val="003D162B"/>
    <w:rsid w:val="003F15D1"/>
    <w:rsid w:val="00432653"/>
    <w:rsid w:val="005840CD"/>
    <w:rsid w:val="006A6372"/>
    <w:rsid w:val="00705399"/>
    <w:rsid w:val="00705F53"/>
    <w:rsid w:val="007C4E58"/>
    <w:rsid w:val="008B458E"/>
    <w:rsid w:val="008C5D40"/>
    <w:rsid w:val="009824EA"/>
    <w:rsid w:val="009F5F91"/>
    <w:rsid w:val="00A57AC7"/>
    <w:rsid w:val="00A610F0"/>
    <w:rsid w:val="00B45D37"/>
    <w:rsid w:val="00B54B44"/>
    <w:rsid w:val="00B67198"/>
    <w:rsid w:val="00B67AC2"/>
    <w:rsid w:val="00B832DD"/>
    <w:rsid w:val="00C233E5"/>
    <w:rsid w:val="00C300BF"/>
    <w:rsid w:val="00D20BE0"/>
    <w:rsid w:val="00D32C56"/>
    <w:rsid w:val="00D41F0A"/>
    <w:rsid w:val="00D97EAF"/>
    <w:rsid w:val="00E16235"/>
    <w:rsid w:val="00EF7424"/>
    <w:rsid w:val="00F020EC"/>
    <w:rsid w:val="00F04936"/>
    <w:rsid w:val="00F42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D5542"/>
  <w15:docId w15:val="{D2D911A6-DFDA-4021-989C-8135A6AE0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97EAF"/>
    <w:rPr>
      <w:sz w:val="24"/>
      <w:szCs w:val="24"/>
    </w:rPr>
  </w:style>
  <w:style w:type="paragraph" w:styleId="a4">
    <w:name w:val="No Spacing"/>
    <w:link w:val="a3"/>
    <w:uiPriority w:val="1"/>
    <w:qFormat/>
    <w:rsid w:val="00D97EAF"/>
    <w:pPr>
      <w:spacing w:after="0" w:line="240" w:lineRule="auto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D97EAF"/>
    <w:pPr>
      <w:ind w:left="720"/>
      <w:contextualSpacing/>
    </w:pPr>
  </w:style>
  <w:style w:type="character" w:customStyle="1" w:styleId="1">
    <w:name w:val="Основной текст Знак1"/>
    <w:basedOn w:val="a0"/>
    <w:uiPriority w:val="99"/>
    <w:locked/>
    <w:rsid w:val="00D97EAF"/>
    <w:rPr>
      <w:sz w:val="26"/>
      <w:szCs w:val="26"/>
      <w:shd w:val="clear" w:color="auto" w:fill="FFFFFF"/>
    </w:rPr>
  </w:style>
  <w:style w:type="table" w:styleId="a6">
    <w:name w:val="Table Grid"/>
    <w:basedOn w:val="a1"/>
    <w:uiPriority w:val="59"/>
    <w:rsid w:val="00D97E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05F53"/>
    <w:pPr>
      <w:spacing w:before="100" w:after="100"/>
    </w:pPr>
  </w:style>
  <w:style w:type="character" w:customStyle="1" w:styleId="c0">
    <w:name w:val="c0"/>
    <w:basedOn w:val="a0"/>
    <w:rsid w:val="00705F53"/>
  </w:style>
  <w:style w:type="paragraph" w:styleId="a7">
    <w:name w:val="Balloon Text"/>
    <w:basedOn w:val="a"/>
    <w:link w:val="a8"/>
    <w:uiPriority w:val="99"/>
    <w:semiHidden/>
    <w:unhideWhenUsed/>
    <w:rsid w:val="003714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4F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uiPriority w:val="59"/>
    <w:rsid w:val="00192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30481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VirusOLD</cp:lastModifiedBy>
  <cp:revision>33</cp:revision>
  <cp:lastPrinted>2019-10-02T11:54:00Z</cp:lastPrinted>
  <dcterms:created xsi:type="dcterms:W3CDTF">2016-10-14T12:40:00Z</dcterms:created>
  <dcterms:modified xsi:type="dcterms:W3CDTF">2020-01-19T06:24:00Z</dcterms:modified>
</cp:coreProperties>
</file>